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36" w:rsidRDefault="00917836">
      <w:bookmarkStart w:id="0" w:name="_GoBack"/>
      <w:bookmarkEnd w:id="0"/>
    </w:p>
    <w:p w:rsidR="00BD537B" w:rsidRDefault="00BD537B"/>
    <w:tbl>
      <w:tblPr>
        <w:tblW w:w="16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709"/>
        <w:gridCol w:w="567"/>
        <w:gridCol w:w="709"/>
        <w:gridCol w:w="425"/>
        <w:gridCol w:w="567"/>
        <w:gridCol w:w="567"/>
        <w:gridCol w:w="709"/>
        <w:gridCol w:w="567"/>
        <w:gridCol w:w="567"/>
        <w:gridCol w:w="708"/>
        <w:gridCol w:w="425"/>
        <w:gridCol w:w="426"/>
        <w:gridCol w:w="425"/>
        <w:gridCol w:w="567"/>
        <w:gridCol w:w="709"/>
        <w:gridCol w:w="709"/>
        <w:gridCol w:w="567"/>
        <w:gridCol w:w="708"/>
        <w:gridCol w:w="568"/>
        <w:gridCol w:w="850"/>
      </w:tblGrid>
      <w:tr w:rsidR="00BD537B" w:rsidRPr="00BD537B" w:rsidTr="00C40471">
        <w:trPr>
          <w:trHeight w:val="12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ИНН + Наименование ОО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Тип организации</w:t>
            </w: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br/>
              <w:t>ОО/СПО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DE9D9" w:fill="FDE9D9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Критерий 1 </w:t>
            </w:r>
            <w:proofErr w:type="spellStart"/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Октрытость</w:t>
            </w:r>
            <w:proofErr w:type="spellEnd"/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 xml:space="preserve"> и доступность информации об организации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AEEF3" w:fill="DAEEF3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Критерий 2 Комфортность условий осуществления образовательной деятельности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4DFEC" w:fill="E4DFEC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Критерий 3 Доступность услуг для инвалидов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2DCDB" w:fill="F2DCDB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Критерий 4 Доброжелательность, вежливость работников организаци</w:t>
            </w:r>
            <w:r w:rsidR="00C404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5D9F1" w:fill="C5D9F1"/>
            <w:vAlign w:val="center"/>
            <w:hideMark/>
          </w:tcPr>
          <w:p w:rsidR="00BD537B" w:rsidRPr="00BD537B" w:rsidRDefault="00C40471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Крите</w:t>
            </w:r>
            <w:r w:rsidR="00BD537B" w:rsidRPr="00BD537B">
              <w:rPr>
                <w:rFonts w:ascii="Times New Roman" w:eastAsia="Times New Roman" w:hAnsi="Times New Roman" w:cs="Times New Roman"/>
                <w:lang w:eastAsia="ru-RU"/>
              </w:rPr>
              <w:t>рий 5 Удовлетворенность условиями ведения образовательной деятельности организацией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Итоговое значение по организации образования: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Среднее значение итоговой оценки в СО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Максимальное 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 xml:space="preserve">Разница между </w:t>
            </w:r>
            <w:proofErr w:type="spellStart"/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макимальным</w:t>
            </w:r>
            <w:proofErr w:type="spellEnd"/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 xml:space="preserve"> и итоговым баллами ОО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Место в общем рейтинге СО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Место в рейтинге государственных ОО</w:t>
            </w:r>
          </w:p>
        </w:tc>
      </w:tr>
      <w:tr w:rsidR="00C40471" w:rsidRPr="00BD537B" w:rsidTr="00C40471">
        <w:trPr>
          <w:trHeight w:val="5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1.1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1.3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Итого по критерию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2.3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критерию 2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3.1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3.2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3.3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4DFEC" w:fill="E4DFEC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 xml:space="preserve">Итого по критерию 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4.1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4.2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4.3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2DCDB" w:fill="F2DCDB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Итого по критерию 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5.1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5.2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 5.3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5D9F1" w:fill="C5D9F1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lang w:eastAsia="ru-RU"/>
              </w:rPr>
              <w:t>Итого по критерию 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C40471" w:rsidRPr="00BD537B" w:rsidTr="00C40471">
        <w:trPr>
          <w:trHeight w:val="29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C40471" w:rsidRPr="00BD537B" w:rsidTr="00C40471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0061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0061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DFEC" w:fill="E4DFEC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2DCDB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5D9F1" w:fill="C5D9F1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  <w:tr w:rsidR="00C40471" w:rsidRPr="00BD537B" w:rsidTr="00C40471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6601005773 ГБОУ СО «Алапаевская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4DFEC" w:fill="E4DFEC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2DCDB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5D9F1" w:fill="C5D9F1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37B" w:rsidRPr="00BD537B" w:rsidRDefault="00BD537B" w:rsidP="00BD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D537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3</w:t>
            </w:r>
          </w:p>
        </w:tc>
      </w:tr>
    </w:tbl>
    <w:p w:rsidR="00BD537B" w:rsidRDefault="00BD537B"/>
    <w:sectPr w:rsidR="00BD537B" w:rsidSect="00C40471">
      <w:pgSz w:w="16838" w:h="11906" w:orient="landscape"/>
      <w:pgMar w:top="851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7B"/>
    <w:rsid w:val="00917836"/>
    <w:rsid w:val="00BD537B"/>
    <w:rsid w:val="00C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1419E-AB69-4A01-9543-0CBBC5A4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2024-10-03T07:54:00Z</dcterms:created>
  <dcterms:modified xsi:type="dcterms:W3CDTF">2024-10-03T08:16:00Z</dcterms:modified>
</cp:coreProperties>
</file>