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63" w:rsidRDefault="004B1D63" w:rsidP="004B1D63">
      <w:pPr>
        <w:jc w:val="center"/>
      </w:pPr>
      <w:r>
        <w:t xml:space="preserve">Государственное  бюджетное общеобразовательное  учреждение  Свердловской  области  </w:t>
      </w:r>
    </w:p>
    <w:p w:rsidR="004B1D63" w:rsidRDefault="004B1D63" w:rsidP="004B1D63">
      <w:pPr>
        <w:jc w:val="center"/>
        <w:rPr>
          <w:b/>
        </w:rPr>
      </w:pPr>
      <w:r>
        <w:rPr>
          <w:b/>
        </w:rPr>
        <w:t>«АЛАПАЕВСКАЯ  ШКОЛА, РЕАЛИЗУЮЩАЯ АДАПТИРОВАННЫЕ ОСНОВНЫЕ ОБЩЕОБРАЗОВАТЕЛЬНЫЕ ПРОГРАММЫ»</w:t>
      </w:r>
    </w:p>
    <w:p w:rsidR="004B1D63" w:rsidRDefault="004B1D63" w:rsidP="004B1D63">
      <w:pPr>
        <w:spacing w:line="360" w:lineRule="auto"/>
        <w:jc w:val="center"/>
        <w:rPr>
          <w:b/>
          <w:sz w:val="28"/>
          <w:szCs w:val="28"/>
        </w:rPr>
      </w:pPr>
    </w:p>
    <w:p w:rsidR="004B1D63" w:rsidRDefault="004B1D63" w:rsidP="004B1D63">
      <w:pPr>
        <w:spacing w:line="360" w:lineRule="auto"/>
        <w:jc w:val="center"/>
        <w:rPr>
          <w:b/>
          <w:sz w:val="28"/>
          <w:szCs w:val="28"/>
        </w:rPr>
      </w:pPr>
    </w:p>
    <w:p w:rsidR="004B1D63" w:rsidRDefault="004B1D63" w:rsidP="004B1D63">
      <w:pPr>
        <w:spacing w:line="360" w:lineRule="auto"/>
        <w:jc w:val="center"/>
        <w:rPr>
          <w:b/>
          <w:sz w:val="28"/>
          <w:szCs w:val="28"/>
        </w:rPr>
      </w:pPr>
      <w:r>
        <w:rPr>
          <w:b/>
          <w:sz w:val="28"/>
          <w:szCs w:val="28"/>
        </w:rPr>
        <w:t>ПРИКАЗ</w:t>
      </w:r>
    </w:p>
    <w:p w:rsidR="004B1D63" w:rsidRDefault="0082653E" w:rsidP="0082653E">
      <w:pPr>
        <w:spacing w:line="360" w:lineRule="auto"/>
        <w:jc w:val="center"/>
        <w:rPr>
          <w:sz w:val="28"/>
          <w:szCs w:val="28"/>
        </w:rPr>
      </w:pPr>
      <w:r>
        <w:rPr>
          <w:sz w:val="28"/>
          <w:szCs w:val="28"/>
        </w:rPr>
        <w:t>(выписка)</w:t>
      </w:r>
    </w:p>
    <w:p w:rsidR="004B1D63" w:rsidRDefault="00DE119C" w:rsidP="004B1D63">
      <w:pPr>
        <w:spacing w:line="360" w:lineRule="auto"/>
        <w:rPr>
          <w:sz w:val="28"/>
          <w:szCs w:val="28"/>
        </w:rPr>
      </w:pPr>
      <w:r>
        <w:rPr>
          <w:sz w:val="28"/>
          <w:szCs w:val="28"/>
        </w:rPr>
        <w:t>19</w:t>
      </w:r>
      <w:r w:rsidR="004B1D63">
        <w:rPr>
          <w:sz w:val="28"/>
          <w:szCs w:val="28"/>
        </w:rPr>
        <w:t>.</w:t>
      </w:r>
      <w:r w:rsidR="0082653E">
        <w:rPr>
          <w:sz w:val="28"/>
          <w:szCs w:val="28"/>
        </w:rPr>
        <w:t>08</w:t>
      </w:r>
      <w:r w:rsidR="004B1D63">
        <w:rPr>
          <w:sz w:val="28"/>
          <w:szCs w:val="28"/>
        </w:rPr>
        <w:t xml:space="preserve">.2022 г.                                                                               </w:t>
      </w:r>
      <w:r w:rsidR="004B1D63" w:rsidRPr="00DE119C">
        <w:rPr>
          <w:sz w:val="28"/>
          <w:szCs w:val="28"/>
        </w:rPr>
        <w:t>№ 01- 08 /</w:t>
      </w:r>
      <w:r w:rsidR="003E1BDC">
        <w:rPr>
          <w:sz w:val="28"/>
          <w:szCs w:val="28"/>
        </w:rPr>
        <w:t>256</w:t>
      </w:r>
      <w:r w:rsidR="004B1D63" w:rsidRPr="00DE119C">
        <w:rPr>
          <w:sz w:val="28"/>
          <w:szCs w:val="28"/>
        </w:rPr>
        <w:t xml:space="preserve"> – ОД</w:t>
      </w:r>
    </w:p>
    <w:p w:rsidR="004B1D63" w:rsidRDefault="004B1D63" w:rsidP="004B1D63">
      <w:pPr>
        <w:spacing w:line="360" w:lineRule="auto"/>
        <w:jc w:val="center"/>
        <w:rPr>
          <w:sz w:val="28"/>
          <w:szCs w:val="28"/>
        </w:rPr>
      </w:pPr>
      <w:r>
        <w:rPr>
          <w:sz w:val="28"/>
          <w:szCs w:val="28"/>
        </w:rPr>
        <w:t>г. Алапаевск</w:t>
      </w:r>
    </w:p>
    <w:p w:rsidR="004B1D63" w:rsidRPr="00CC1EEE" w:rsidRDefault="004B1D63" w:rsidP="004B1D63">
      <w:pPr>
        <w:jc w:val="both"/>
        <w:rPr>
          <w:b/>
          <w:bCs/>
          <w:sz w:val="28"/>
          <w:szCs w:val="28"/>
        </w:rPr>
      </w:pPr>
    </w:p>
    <w:p w:rsidR="004B1D63" w:rsidRDefault="004B1D63" w:rsidP="004B1D63">
      <w:pPr>
        <w:ind w:right="-1"/>
        <w:jc w:val="center"/>
        <w:rPr>
          <w:b/>
          <w:bCs/>
          <w:i/>
          <w:iCs/>
          <w:sz w:val="28"/>
          <w:szCs w:val="28"/>
        </w:rPr>
      </w:pPr>
      <w:r>
        <w:rPr>
          <w:b/>
          <w:bCs/>
          <w:i/>
          <w:iCs/>
          <w:sz w:val="28"/>
          <w:szCs w:val="28"/>
        </w:rPr>
        <w:t>Об утверждении положения об организации обработки персональных данных без использования средств автоматизации</w:t>
      </w:r>
    </w:p>
    <w:p w:rsidR="004B1D63" w:rsidRDefault="004B1D63" w:rsidP="004B1D63">
      <w:pPr>
        <w:ind w:right="-1"/>
        <w:jc w:val="center"/>
        <w:rPr>
          <w:b/>
          <w:bCs/>
          <w:i/>
          <w:iCs/>
          <w:sz w:val="28"/>
          <w:szCs w:val="28"/>
        </w:rPr>
      </w:pPr>
    </w:p>
    <w:p w:rsidR="004B1D63" w:rsidRPr="00AB4B9D" w:rsidRDefault="004B1D63" w:rsidP="004B1D63">
      <w:pPr>
        <w:spacing w:line="276" w:lineRule="auto"/>
        <w:ind w:firstLine="708"/>
        <w:jc w:val="both"/>
        <w:rPr>
          <w:spacing w:val="10"/>
        </w:rPr>
      </w:pPr>
      <w:r w:rsidRPr="00AB4B9D">
        <w:t>Во исполнение требований Федерального закона №152-ФЗ от 27.07.2006 г. «О персональных данных»</w:t>
      </w:r>
      <w:r>
        <w:t xml:space="preserve"> и «Положения об особенностях обработки персональных данных, осуществляемой без использования средств автоматизации» утвержденного </w:t>
      </w:r>
      <w:r w:rsidRPr="00CB1CFB">
        <w:t>постановлением</w:t>
      </w:r>
      <w:r>
        <w:t xml:space="preserve"> Правительства РФ № </w:t>
      </w:r>
      <w:r w:rsidRPr="00CB1CFB">
        <w:t>687</w:t>
      </w:r>
      <w:r>
        <w:t xml:space="preserve"> от 15.09.</w:t>
      </w:r>
      <w:r w:rsidRPr="00CB1CFB">
        <w:t>2008 г.</w:t>
      </w:r>
      <w:r>
        <w:t xml:space="preserve">, </w:t>
      </w:r>
      <w:r w:rsidRPr="00AB4B9D">
        <w:t>а также прочих нормативных документов по защите информации,</w:t>
      </w:r>
    </w:p>
    <w:p w:rsidR="004B1D63" w:rsidRPr="00F31A8E" w:rsidRDefault="004B1D63" w:rsidP="004B1D63">
      <w:pPr>
        <w:tabs>
          <w:tab w:val="left" w:pos="1134"/>
        </w:tabs>
        <w:spacing w:before="120" w:after="120" w:line="276" w:lineRule="auto"/>
        <w:rPr>
          <w:spacing w:val="10"/>
        </w:rPr>
      </w:pPr>
      <w:r w:rsidRPr="00F31A8E">
        <w:rPr>
          <w:spacing w:val="10"/>
        </w:rPr>
        <w:t>ПРИКАЗЫВАЮ:</w:t>
      </w:r>
    </w:p>
    <w:p w:rsidR="004B1D63" w:rsidRDefault="004B1D63" w:rsidP="004B1D63">
      <w:pPr>
        <w:numPr>
          <w:ilvl w:val="0"/>
          <w:numId w:val="1"/>
        </w:numPr>
        <w:tabs>
          <w:tab w:val="clear" w:pos="720"/>
        </w:tabs>
        <w:suppressAutoHyphens w:val="0"/>
        <w:spacing w:line="276" w:lineRule="auto"/>
        <w:ind w:left="0" w:firstLine="709"/>
        <w:jc w:val="both"/>
      </w:pPr>
      <w:r w:rsidRPr="00AB4B9D">
        <w:t xml:space="preserve">Утвердить </w:t>
      </w:r>
      <w:r>
        <w:t>и ввести в действие</w:t>
      </w:r>
      <w:r w:rsidRPr="00AB4B9D">
        <w:t xml:space="preserve"> Положение об организации обработки персональных данных, обрабатываемых </w:t>
      </w:r>
      <w:r>
        <w:t>в ГБОУ СО «Алапаевская школа»</w:t>
      </w:r>
      <w:r w:rsidRPr="00AB4B9D">
        <w:t xml:space="preserve"> </w:t>
      </w:r>
      <w:r w:rsidRPr="00AB4B9D">
        <w:rPr>
          <w:bCs/>
        </w:rPr>
        <w:t>без использования средств автоматизации</w:t>
      </w:r>
      <w:r w:rsidRPr="00AB4B9D">
        <w:t xml:space="preserve"> (далее – Положение)</w:t>
      </w:r>
      <w:r>
        <w:t xml:space="preserve"> (Приложение 1 к настоящему Приказу)</w:t>
      </w:r>
      <w:r w:rsidRPr="00AB4B9D">
        <w:t>.</w:t>
      </w:r>
    </w:p>
    <w:p w:rsidR="004B1D63" w:rsidRPr="00AB4B9D" w:rsidRDefault="004B1D63" w:rsidP="004B1D63">
      <w:pPr>
        <w:numPr>
          <w:ilvl w:val="0"/>
          <w:numId w:val="1"/>
        </w:numPr>
        <w:tabs>
          <w:tab w:val="clear" w:pos="720"/>
        </w:tabs>
        <w:suppressAutoHyphens w:val="0"/>
        <w:spacing w:line="276" w:lineRule="auto"/>
        <w:ind w:left="0" w:firstLine="709"/>
        <w:jc w:val="both"/>
      </w:pPr>
      <w:proofErr w:type="gramStart"/>
      <w:r w:rsidRPr="00AB4B9D">
        <w:t>Ответственному</w:t>
      </w:r>
      <w:proofErr w:type="gramEnd"/>
      <w:r w:rsidRPr="00AB4B9D">
        <w:t xml:space="preserve"> за организацию обработки персональных данных ознакомить работников, осуществляющих обработку персональных данных </w:t>
      </w:r>
      <w:r w:rsidRPr="00AB4B9D">
        <w:rPr>
          <w:bCs/>
        </w:rPr>
        <w:t>без использования средств автоматизации</w:t>
      </w:r>
      <w:r w:rsidRPr="00AB4B9D">
        <w:t>, с прилагаемым Положением</w:t>
      </w:r>
      <w:r>
        <w:t xml:space="preserve"> и Перечнем</w:t>
      </w:r>
      <w:r w:rsidRPr="00AB4B9D">
        <w:t>.</w:t>
      </w:r>
    </w:p>
    <w:p w:rsidR="004B1D63" w:rsidRPr="00AB4B9D" w:rsidRDefault="004B1D63" w:rsidP="004B1D63">
      <w:pPr>
        <w:widowControl w:val="0"/>
        <w:numPr>
          <w:ilvl w:val="0"/>
          <w:numId w:val="1"/>
        </w:numPr>
        <w:tabs>
          <w:tab w:val="clear" w:pos="720"/>
          <w:tab w:val="num" w:pos="0"/>
          <w:tab w:val="left" w:pos="1134"/>
        </w:tabs>
        <w:suppressAutoHyphens w:val="0"/>
        <w:autoSpaceDE w:val="0"/>
        <w:autoSpaceDN w:val="0"/>
        <w:adjustRightInd w:val="0"/>
        <w:spacing w:line="276" w:lineRule="auto"/>
        <w:ind w:left="0" w:firstLine="709"/>
        <w:jc w:val="both"/>
        <w:rPr>
          <w:b/>
        </w:rPr>
      </w:pPr>
      <w:proofErr w:type="gramStart"/>
      <w:r w:rsidRPr="00AB4B9D">
        <w:t>Контроль за</w:t>
      </w:r>
      <w:proofErr w:type="gramEnd"/>
      <w:r w:rsidRPr="00AB4B9D">
        <w:t xml:space="preserve"> исполнением настоящего </w:t>
      </w:r>
      <w:r>
        <w:t>П</w:t>
      </w:r>
      <w:r w:rsidRPr="00AB4B9D">
        <w:t>риказа оставляю за собой.</w:t>
      </w:r>
    </w:p>
    <w:p w:rsidR="004B1D63" w:rsidRPr="004B1D63" w:rsidRDefault="004B1D63" w:rsidP="004B1D63">
      <w:pPr>
        <w:ind w:right="-1"/>
        <w:jc w:val="both"/>
        <w:rPr>
          <w:bCs/>
          <w:iCs/>
          <w:sz w:val="28"/>
          <w:szCs w:val="28"/>
        </w:rPr>
      </w:pPr>
    </w:p>
    <w:p w:rsidR="00DD7752" w:rsidRDefault="00DD7752"/>
    <w:p w:rsidR="004B1D63" w:rsidRDefault="004B1D63"/>
    <w:p w:rsidR="004B1D63" w:rsidRPr="00CC1EEE" w:rsidRDefault="004B1D63" w:rsidP="004B1D63">
      <w:pPr>
        <w:spacing w:before="28" w:after="28"/>
        <w:ind w:left="-567" w:firstLine="567"/>
        <w:jc w:val="both"/>
        <w:rPr>
          <w:sz w:val="28"/>
          <w:szCs w:val="28"/>
        </w:rPr>
      </w:pPr>
      <w:r>
        <w:rPr>
          <w:sz w:val="28"/>
          <w:szCs w:val="28"/>
        </w:rPr>
        <w:t>Директор</w:t>
      </w:r>
      <w:r w:rsidRPr="00CC1EEE">
        <w:rPr>
          <w:sz w:val="28"/>
          <w:szCs w:val="28"/>
        </w:rPr>
        <w:t xml:space="preserve">                    </w:t>
      </w:r>
      <w:r>
        <w:rPr>
          <w:sz w:val="28"/>
          <w:szCs w:val="28"/>
        </w:rPr>
        <w:t xml:space="preserve">               </w:t>
      </w:r>
      <w:r w:rsidRPr="00CC1EEE">
        <w:rPr>
          <w:sz w:val="28"/>
          <w:szCs w:val="28"/>
        </w:rPr>
        <w:t xml:space="preserve">                                           </w:t>
      </w:r>
      <w:r>
        <w:rPr>
          <w:sz w:val="28"/>
          <w:szCs w:val="28"/>
        </w:rPr>
        <w:t>И.С.Николина</w:t>
      </w:r>
      <w:r w:rsidRPr="00CC1EEE">
        <w:rPr>
          <w:sz w:val="28"/>
          <w:szCs w:val="28"/>
        </w:rPr>
        <w:t xml:space="preserve">      </w:t>
      </w:r>
    </w:p>
    <w:p w:rsidR="004B1D63" w:rsidRDefault="004B1D63">
      <w:r>
        <w:br w:type="page"/>
      </w:r>
    </w:p>
    <w:p w:rsidR="00DE119C" w:rsidRDefault="00DE119C"/>
    <w:p w:rsidR="00DE119C" w:rsidRPr="00F276B3" w:rsidRDefault="00DE119C" w:rsidP="00DE119C">
      <w:pPr>
        <w:tabs>
          <w:tab w:val="left" w:pos="1134"/>
        </w:tabs>
        <w:spacing w:line="276" w:lineRule="auto"/>
        <w:jc w:val="center"/>
        <w:rPr>
          <w:rFonts w:eastAsia="Batang"/>
        </w:rPr>
      </w:pPr>
      <w:r w:rsidRPr="00F276B3">
        <w:rPr>
          <w:rFonts w:eastAsia="Batang"/>
        </w:rPr>
        <w:t>ЛИСТ ОЗНАКОМЛЕНИЯ</w:t>
      </w:r>
    </w:p>
    <w:p w:rsidR="00DE119C" w:rsidRPr="00723CE5" w:rsidRDefault="00DE119C" w:rsidP="00DE119C">
      <w:pPr>
        <w:tabs>
          <w:tab w:val="left" w:pos="1134"/>
        </w:tabs>
        <w:spacing w:line="276" w:lineRule="auto"/>
        <w:jc w:val="center"/>
        <w:rPr>
          <w:rFonts w:eastAsia="Batang"/>
        </w:rPr>
      </w:pPr>
      <w:r w:rsidRPr="00F276B3">
        <w:rPr>
          <w:rFonts w:eastAsia="Batang"/>
        </w:rPr>
        <w:t>с</w:t>
      </w:r>
      <w:r w:rsidRPr="00723CE5">
        <w:rPr>
          <w:rFonts w:eastAsia="Batang"/>
        </w:rPr>
        <w:t xml:space="preserve"> </w:t>
      </w:r>
      <w:r w:rsidRPr="00F276B3">
        <w:rPr>
          <w:rFonts w:eastAsia="Batang"/>
        </w:rPr>
        <w:t>приказом</w:t>
      </w:r>
      <w:r>
        <w:rPr>
          <w:rFonts w:eastAsia="Batang"/>
        </w:rPr>
        <w:t xml:space="preserve"> ГБОУ СО «Алапаевская школа» </w:t>
      </w:r>
      <w:r w:rsidRPr="00F276B3">
        <w:rPr>
          <w:rFonts w:eastAsia="Batang"/>
        </w:rPr>
        <w:t>от</w:t>
      </w:r>
      <w:r w:rsidRPr="00723CE5">
        <w:rPr>
          <w:rFonts w:eastAsia="Batang"/>
        </w:rPr>
        <w:t xml:space="preserve"> «___» ____________ 202</w:t>
      </w:r>
      <w:r>
        <w:rPr>
          <w:rFonts w:eastAsia="Batang"/>
        </w:rPr>
        <w:t>2</w:t>
      </w:r>
      <w:r w:rsidRPr="00723CE5">
        <w:rPr>
          <w:rFonts w:eastAsia="Batang"/>
        </w:rPr>
        <w:t xml:space="preserve"> </w:t>
      </w:r>
      <w:r w:rsidRPr="00F276B3">
        <w:rPr>
          <w:rFonts w:eastAsia="Batang"/>
        </w:rPr>
        <w:t>г</w:t>
      </w:r>
      <w:r w:rsidRPr="00723CE5">
        <w:rPr>
          <w:rFonts w:eastAsia="Batang"/>
        </w:rPr>
        <w:t>. № ______</w:t>
      </w:r>
    </w:p>
    <w:p w:rsidR="00DE119C" w:rsidRDefault="00DE119C" w:rsidP="00DE119C">
      <w:pPr>
        <w:tabs>
          <w:tab w:val="left" w:pos="1134"/>
        </w:tabs>
        <w:spacing w:after="240" w:line="276" w:lineRule="auto"/>
        <w:jc w:val="center"/>
        <w:rPr>
          <w:rFonts w:eastAsia="Batang"/>
        </w:rPr>
      </w:pPr>
      <w:r w:rsidRPr="00F276B3">
        <w:rPr>
          <w:rFonts w:eastAsia="Batang"/>
        </w:rPr>
        <w:t>«</w:t>
      </w:r>
      <w:r w:rsidRPr="00015F9C">
        <w:rPr>
          <w:rFonts w:eastAsia="Batang"/>
        </w:rPr>
        <w:t>Об утверждении инструкций</w:t>
      </w:r>
      <w:r>
        <w:rPr>
          <w:rFonts w:eastAsia="Batang"/>
        </w:rPr>
        <w:t xml:space="preserve"> </w:t>
      </w:r>
      <w:r w:rsidRPr="00015F9C">
        <w:rPr>
          <w:rFonts w:eastAsia="Batang"/>
        </w:rPr>
        <w:t>по защите персональных данных</w:t>
      </w:r>
      <w:r w:rsidRPr="00F276B3">
        <w:rPr>
          <w:rFonts w:eastAsia="Batang"/>
        </w:rPr>
        <w:t>»</w:t>
      </w:r>
    </w:p>
    <w:tbl>
      <w:tblPr>
        <w:tblW w:w="5356"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3327"/>
        <w:gridCol w:w="3363"/>
        <w:gridCol w:w="1694"/>
        <w:gridCol w:w="1329"/>
      </w:tblGrid>
      <w:tr w:rsidR="00DE119C" w:rsidRPr="00E82805" w:rsidTr="00D67984">
        <w:trPr>
          <w:trHeight w:val="567"/>
        </w:trPr>
        <w:tc>
          <w:tcPr>
            <w:tcW w:w="263" w:type="pct"/>
            <w:vAlign w:val="center"/>
          </w:tcPr>
          <w:p w:rsidR="00DE119C" w:rsidRPr="00E82805" w:rsidRDefault="00DE119C" w:rsidP="00D67984">
            <w:pPr>
              <w:ind w:right="-1"/>
              <w:jc w:val="center"/>
              <w:rPr>
                <w:rFonts w:eastAsia="Batang"/>
              </w:rPr>
            </w:pPr>
            <w:r w:rsidRPr="00E82805">
              <w:rPr>
                <w:rFonts w:eastAsia="Batang"/>
              </w:rPr>
              <w:t xml:space="preserve">№ </w:t>
            </w:r>
            <w:proofErr w:type="spellStart"/>
            <w:proofErr w:type="gramStart"/>
            <w:r w:rsidRPr="00E82805">
              <w:rPr>
                <w:rFonts w:eastAsia="Batang"/>
              </w:rPr>
              <w:t>п</w:t>
            </w:r>
            <w:proofErr w:type="spellEnd"/>
            <w:proofErr w:type="gramEnd"/>
            <w:r w:rsidRPr="00E82805">
              <w:rPr>
                <w:rFonts w:eastAsia="Batang"/>
              </w:rPr>
              <w:t>/</w:t>
            </w:r>
            <w:proofErr w:type="spellStart"/>
            <w:r w:rsidRPr="00E82805">
              <w:rPr>
                <w:rFonts w:eastAsia="Batang"/>
              </w:rPr>
              <w:t>п</w:t>
            </w:r>
            <w:proofErr w:type="spellEnd"/>
          </w:p>
        </w:tc>
        <w:tc>
          <w:tcPr>
            <w:tcW w:w="1623" w:type="pct"/>
            <w:vAlign w:val="center"/>
          </w:tcPr>
          <w:p w:rsidR="00DE119C" w:rsidRPr="00E82805" w:rsidRDefault="00DE119C" w:rsidP="00D67984">
            <w:pPr>
              <w:ind w:right="-1"/>
              <w:jc w:val="center"/>
              <w:rPr>
                <w:rFonts w:eastAsia="Batang"/>
              </w:rPr>
            </w:pPr>
            <w:r w:rsidRPr="00E82805">
              <w:rPr>
                <w:rFonts w:eastAsia="Batang"/>
              </w:rPr>
              <w:t>Фамилия имя отчество</w:t>
            </w:r>
          </w:p>
        </w:tc>
        <w:tc>
          <w:tcPr>
            <w:tcW w:w="1640" w:type="pct"/>
            <w:vAlign w:val="center"/>
          </w:tcPr>
          <w:p w:rsidR="00DE119C" w:rsidRPr="00E82805" w:rsidRDefault="00DE119C" w:rsidP="00D67984">
            <w:pPr>
              <w:ind w:right="-1"/>
              <w:jc w:val="center"/>
              <w:rPr>
                <w:rFonts w:eastAsia="Batang"/>
              </w:rPr>
            </w:pPr>
            <w:r w:rsidRPr="00E82805">
              <w:rPr>
                <w:rFonts w:eastAsia="Batang"/>
              </w:rPr>
              <w:t>Должность</w:t>
            </w:r>
          </w:p>
        </w:tc>
        <w:tc>
          <w:tcPr>
            <w:tcW w:w="826" w:type="pct"/>
            <w:vAlign w:val="center"/>
          </w:tcPr>
          <w:p w:rsidR="00DE119C" w:rsidRPr="00E82805" w:rsidRDefault="00DE119C" w:rsidP="00D67984">
            <w:pPr>
              <w:ind w:right="-1"/>
              <w:jc w:val="center"/>
              <w:rPr>
                <w:rFonts w:eastAsia="Batang"/>
              </w:rPr>
            </w:pPr>
            <w:r w:rsidRPr="00E82805">
              <w:rPr>
                <w:rFonts w:eastAsia="Batang"/>
              </w:rPr>
              <w:t>Дата ознакомления</w:t>
            </w:r>
          </w:p>
        </w:tc>
        <w:tc>
          <w:tcPr>
            <w:tcW w:w="648" w:type="pct"/>
            <w:vAlign w:val="center"/>
          </w:tcPr>
          <w:p w:rsidR="00DE119C" w:rsidRPr="00E82805" w:rsidRDefault="00DE119C" w:rsidP="00D67984">
            <w:pPr>
              <w:ind w:right="-1"/>
              <w:jc w:val="center"/>
              <w:rPr>
                <w:rFonts w:eastAsia="Batang"/>
              </w:rPr>
            </w:pPr>
            <w:r w:rsidRPr="00E82805">
              <w:rPr>
                <w:rFonts w:eastAsia="Batang"/>
              </w:rPr>
              <w:t>Подпись</w:t>
            </w: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ind w:right="-1"/>
              <w:rPr>
                <w:rFonts w:eastAsia="Batang"/>
              </w:rPr>
            </w:pPr>
          </w:p>
        </w:tc>
        <w:tc>
          <w:tcPr>
            <w:tcW w:w="826" w:type="pct"/>
            <w:vAlign w:val="center"/>
          </w:tcPr>
          <w:p w:rsidR="00DE119C" w:rsidRPr="00E82805" w:rsidRDefault="00DE119C" w:rsidP="00D67984">
            <w:pPr>
              <w:ind w:right="-1"/>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2</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3</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4</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5</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6</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7</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8</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9</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10</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11</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12</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13</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14</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15</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16</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17</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ind w:right="-1"/>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18</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19</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rPr>
                <w:rFonts w:eastAsia="Batang"/>
                <w:lang w:val="en-US"/>
              </w:rPr>
            </w:pPr>
          </w:p>
        </w:tc>
      </w:tr>
      <w:tr w:rsidR="00DE119C" w:rsidRPr="00E82805" w:rsidTr="00D67984">
        <w:trPr>
          <w:trHeight w:val="567"/>
        </w:trPr>
        <w:tc>
          <w:tcPr>
            <w:tcW w:w="263" w:type="pct"/>
            <w:vAlign w:val="center"/>
          </w:tcPr>
          <w:p w:rsidR="00DE119C" w:rsidRPr="00E82805" w:rsidRDefault="00DE119C" w:rsidP="00D67984">
            <w:pPr>
              <w:jc w:val="center"/>
              <w:rPr>
                <w:rFonts w:eastAsia="Batang"/>
              </w:rPr>
            </w:pPr>
            <w:r w:rsidRPr="00E82805">
              <w:rPr>
                <w:rFonts w:eastAsia="Batang"/>
              </w:rPr>
              <w:t>20</w:t>
            </w:r>
          </w:p>
        </w:tc>
        <w:tc>
          <w:tcPr>
            <w:tcW w:w="1623" w:type="pct"/>
            <w:vAlign w:val="center"/>
          </w:tcPr>
          <w:p w:rsidR="00DE119C" w:rsidRPr="00E82805" w:rsidRDefault="00DE119C" w:rsidP="00D67984">
            <w:pPr>
              <w:rPr>
                <w:rFonts w:eastAsia="Batang"/>
              </w:rPr>
            </w:pPr>
          </w:p>
        </w:tc>
        <w:tc>
          <w:tcPr>
            <w:tcW w:w="1640" w:type="pct"/>
            <w:vAlign w:val="center"/>
          </w:tcPr>
          <w:p w:rsidR="00DE119C" w:rsidRPr="00E82805" w:rsidRDefault="00DE119C" w:rsidP="00D67984">
            <w:pPr>
              <w:rPr>
                <w:rFonts w:eastAsia="Batang"/>
              </w:rPr>
            </w:pPr>
          </w:p>
        </w:tc>
        <w:tc>
          <w:tcPr>
            <w:tcW w:w="826" w:type="pct"/>
            <w:vAlign w:val="center"/>
          </w:tcPr>
          <w:p w:rsidR="00DE119C" w:rsidRPr="00E82805" w:rsidRDefault="00DE119C" w:rsidP="00D67984">
            <w:pPr>
              <w:jc w:val="center"/>
              <w:rPr>
                <w:rFonts w:eastAsia="Batang"/>
              </w:rPr>
            </w:pPr>
            <w:r w:rsidRPr="00E82805">
              <w:rPr>
                <w:rFonts w:eastAsia="Batang"/>
              </w:rPr>
              <w:t>«___» ___ 20__ г.</w:t>
            </w:r>
          </w:p>
        </w:tc>
        <w:tc>
          <w:tcPr>
            <w:tcW w:w="648" w:type="pct"/>
            <w:vAlign w:val="center"/>
          </w:tcPr>
          <w:p w:rsidR="00DE119C" w:rsidRPr="00E82805" w:rsidRDefault="00DE119C" w:rsidP="00D67984">
            <w:pPr>
              <w:rPr>
                <w:rFonts w:eastAsia="Batang"/>
                <w:lang w:val="en-US"/>
              </w:rPr>
            </w:pPr>
          </w:p>
        </w:tc>
      </w:tr>
    </w:tbl>
    <w:p w:rsidR="00DE119C" w:rsidRPr="00CC1EEE" w:rsidRDefault="00DE119C" w:rsidP="00DE119C">
      <w:pPr>
        <w:spacing w:before="28" w:after="28"/>
        <w:ind w:left="-567" w:firstLine="567"/>
        <w:jc w:val="both"/>
        <w:rPr>
          <w:sz w:val="28"/>
          <w:szCs w:val="28"/>
        </w:rPr>
      </w:pPr>
    </w:p>
    <w:p w:rsidR="00DE119C" w:rsidRDefault="00DE119C">
      <w:pPr>
        <w:suppressAutoHyphens w:val="0"/>
        <w:spacing w:after="200" w:line="276" w:lineRule="auto"/>
      </w:pPr>
      <w:r>
        <w:br w:type="page"/>
      </w:r>
    </w:p>
    <w:p w:rsidR="00DE119C" w:rsidRDefault="00DE119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4B1D63" w:rsidTr="004B1D63">
        <w:tc>
          <w:tcPr>
            <w:tcW w:w="3190" w:type="dxa"/>
          </w:tcPr>
          <w:p w:rsidR="004B1D63" w:rsidRDefault="004B1D63" w:rsidP="004B1D63">
            <w:pPr>
              <w:suppressAutoHyphens w:val="0"/>
              <w:spacing w:after="200" w:line="276" w:lineRule="auto"/>
              <w:rPr>
                <w:bCs/>
                <w:iCs/>
                <w:sz w:val="20"/>
                <w:szCs w:val="20"/>
              </w:rPr>
            </w:pPr>
            <w:r>
              <w:br w:type="page"/>
            </w:r>
            <w:r>
              <w:br w:type="page"/>
            </w:r>
          </w:p>
        </w:tc>
        <w:tc>
          <w:tcPr>
            <w:tcW w:w="3190" w:type="dxa"/>
          </w:tcPr>
          <w:p w:rsidR="004B1D63" w:rsidRDefault="004B1D63" w:rsidP="004B1D63">
            <w:pPr>
              <w:suppressAutoHyphens w:val="0"/>
              <w:spacing w:after="200" w:line="276" w:lineRule="auto"/>
              <w:rPr>
                <w:bCs/>
                <w:iCs/>
                <w:sz w:val="20"/>
                <w:szCs w:val="20"/>
              </w:rPr>
            </w:pPr>
          </w:p>
        </w:tc>
        <w:tc>
          <w:tcPr>
            <w:tcW w:w="3191" w:type="dxa"/>
          </w:tcPr>
          <w:p w:rsidR="004B1D63" w:rsidRDefault="004B1D63" w:rsidP="004B1D63">
            <w:pPr>
              <w:suppressAutoHyphens w:val="0"/>
              <w:spacing w:line="240" w:lineRule="auto"/>
              <w:jc w:val="both"/>
              <w:rPr>
                <w:bCs/>
                <w:iCs/>
                <w:sz w:val="20"/>
                <w:szCs w:val="20"/>
              </w:rPr>
            </w:pPr>
            <w:r w:rsidRPr="001E5832">
              <w:rPr>
                <w:bCs/>
                <w:iCs/>
                <w:sz w:val="20"/>
                <w:szCs w:val="20"/>
              </w:rPr>
              <w:t>Приложен</w:t>
            </w:r>
            <w:r>
              <w:rPr>
                <w:bCs/>
                <w:iCs/>
                <w:sz w:val="20"/>
                <w:szCs w:val="20"/>
              </w:rPr>
              <w:t>ие</w:t>
            </w:r>
            <w:r w:rsidRPr="001E5832">
              <w:rPr>
                <w:bCs/>
                <w:iCs/>
                <w:sz w:val="20"/>
                <w:szCs w:val="20"/>
              </w:rPr>
              <w:t xml:space="preserve"> 1</w:t>
            </w:r>
          </w:p>
          <w:p w:rsidR="004B1D63" w:rsidRDefault="004B1D63" w:rsidP="004B1D63">
            <w:pPr>
              <w:spacing w:line="240" w:lineRule="auto"/>
              <w:jc w:val="both"/>
              <w:rPr>
                <w:bCs/>
                <w:iCs/>
                <w:sz w:val="20"/>
                <w:szCs w:val="20"/>
              </w:rPr>
            </w:pPr>
            <w:r w:rsidRPr="001E5832">
              <w:rPr>
                <w:bCs/>
                <w:iCs/>
                <w:sz w:val="20"/>
                <w:szCs w:val="20"/>
              </w:rPr>
              <w:t>к</w:t>
            </w:r>
            <w:r w:rsidRPr="00CE21A2">
              <w:rPr>
                <w:bCs/>
                <w:iCs/>
                <w:sz w:val="20"/>
                <w:szCs w:val="20"/>
              </w:rPr>
              <w:t xml:space="preserve"> </w:t>
            </w:r>
            <w:r w:rsidRPr="001E5832">
              <w:rPr>
                <w:bCs/>
                <w:iCs/>
                <w:sz w:val="20"/>
                <w:szCs w:val="20"/>
              </w:rPr>
              <w:t>приказу</w:t>
            </w:r>
            <w:r w:rsidRPr="00CE21A2">
              <w:rPr>
                <w:bCs/>
                <w:iCs/>
                <w:sz w:val="20"/>
                <w:szCs w:val="20"/>
              </w:rPr>
              <w:t xml:space="preserve"> </w:t>
            </w:r>
            <w:r w:rsidRPr="004B1D63">
              <w:rPr>
                <w:bCs/>
                <w:iCs/>
                <w:sz w:val="20"/>
                <w:szCs w:val="20"/>
              </w:rPr>
              <w:t>№ ______</w:t>
            </w:r>
          </w:p>
          <w:p w:rsidR="004B1D63" w:rsidRPr="004B1D63" w:rsidRDefault="004B1D63" w:rsidP="004B1D63">
            <w:pPr>
              <w:spacing w:line="240" w:lineRule="auto"/>
              <w:jc w:val="both"/>
              <w:rPr>
                <w:bCs/>
                <w:iCs/>
                <w:sz w:val="20"/>
                <w:szCs w:val="20"/>
              </w:rPr>
            </w:pPr>
            <w:r w:rsidRPr="004B1D63">
              <w:rPr>
                <w:sz w:val="20"/>
              </w:rPr>
              <w:t>ГБОУ СО «Алапаевская школа»</w:t>
            </w:r>
          </w:p>
          <w:p w:rsidR="004B1D63" w:rsidRPr="004B1D63" w:rsidRDefault="004B1D63" w:rsidP="004B1D63">
            <w:pPr>
              <w:spacing w:line="240" w:lineRule="auto"/>
              <w:jc w:val="both"/>
            </w:pPr>
            <w:r w:rsidRPr="001E5832">
              <w:rPr>
                <w:bCs/>
                <w:iCs/>
                <w:sz w:val="20"/>
                <w:szCs w:val="20"/>
              </w:rPr>
              <w:t>от</w:t>
            </w:r>
            <w:r w:rsidRPr="004B1D63">
              <w:rPr>
                <w:bCs/>
                <w:iCs/>
                <w:sz w:val="20"/>
                <w:szCs w:val="20"/>
              </w:rPr>
              <w:t xml:space="preserve"> «___» __________ 202</w:t>
            </w:r>
            <w:r>
              <w:rPr>
                <w:bCs/>
                <w:iCs/>
                <w:sz w:val="20"/>
                <w:szCs w:val="20"/>
              </w:rPr>
              <w:t>_</w:t>
            </w:r>
            <w:r w:rsidRPr="004B1D63">
              <w:rPr>
                <w:bCs/>
                <w:iCs/>
                <w:sz w:val="20"/>
                <w:szCs w:val="20"/>
              </w:rPr>
              <w:t xml:space="preserve"> </w:t>
            </w:r>
            <w:r w:rsidRPr="001E5832">
              <w:rPr>
                <w:bCs/>
                <w:iCs/>
                <w:sz w:val="20"/>
                <w:szCs w:val="20"/>
              </w:rPr>
              <w:t>г</w:t>
            </w:r>
            <w:r w:rsidRPr="004B1D63">
              <w:rPr>
                <w:bCs/>
                <w:iCs/>
                <w:sz w:val="20"/>
                <w:szCs w:val="20"/>
              </w:rPr>
              <w:t xml:space="preserve">. </w:t>
            </w:r>
          </w:p>
        </w:tc>
      </w:tr>
    </w:tbl>
    <w:p w:rsidR="004B1D63" w:rsidRPr="00420FAF" w:rsidRDefault="004B1D63" w:rsidP="004B1D63">
      <w:pPr>
        <w:jc w:val="center"/>
        <w:rPr>
          <w:b/>
        </w:rPr>
      </w:pPr>
      <w:r w:rsidRPr="00420FAF">
        <w:rPr>
          <w:b/>
        </w:rPr>
        <w:t>ПОЛОЖЕНИЕ</w:t>
      </w:r>
    </w:p>
    <w:p w:rsidR="004B1D63" w:rsidRPr="00420FAF" w:rsidRDefault="004B1D63" w:rsidP="004B1D63">
      <w:pPr>
        <w:jc w:val="center"/>
        <w:rPr>
          <w:b/>
        </w:rPr>
      </w:pPr>
      <w:r w:rsidRPr="00420FAF">
        <w:rPr>
          <w:b/>
        </w:rPr>
        <w:t xml:space="preserve">об организации обработки персональных данных, обрабатываемых </w:t>
      </w:r>
      <w:proofErr w:type="gramStart"/>
      <w:r w:rsidRPr="00420FAF">
        <w:rPr>
          <w:b/>
        </w:rPr>
        <w:t>в</w:t>
      </w:r>
      <w:proofErr w:type="gramEnd"/>
      <w:r w:rsidRPr="00420FAF">
        <w:rPr>
          <w:b/>
        </w:rPr>
        <w:t xml:space="preserve"> </w:t>
      </w:r>
    </w:p>
    <w:p w:rsidR="004B1D63" w:rsidRDefault="004B1D63" w:rsidP="004B1D63">
      <w:pPr>
        <w:jc w:val="center"/>
        <w:rPr>
          <w:b/>
        </w:rPr>
      </w:pPr>
      <w:r>
        <w:rPr>
          <w:b/>
        </w:rPr>
        <w:t>ГБОУ СО «Алапаевская школа»</w:t>
      </w:r>
    </w:p>
    <w:p w:rsidR="004B1D63" w:rsidRPr="00420FAF" w:rsidRDefault="004B1D63" w:rsidP="004B1D63">
      <w:pPr>
        <w:jc w:val="center"/>
        <w:rPr>
          <w:b/>
        </w:rPr>
      </w:pPr>
      <w:r w:rsidRPr="00420FAF">
        <w:rPr>
          <w:b/>
        </w:rPr>
        <w:t>без использования средств автоматизации</w:t>
      </w:r>
    </w:p>
    <w:p w:rsidR="004B1D63" w:rsidRPr="00420FAF" w:rsidRDefault="004B1D63" w:rsidP="004B1D63">
      <w:pPr>
        <w:tabs>
          <w:tab w:val="left" w:pos="709"/>
        </w:tabs>
        <w:spacing w:line="276" w:lineRule="auto"/>
        <w:jc w:val="center"/>
      </w:pPr>
    </w:p>
    <w:p w:rsidR="004B1D63" w:rsidRPr="004B1D63" w:rsidRDefault="004B1D63" w:rsidP="004B1D63">
      <w:pPr>
        <w:pStyle w:val="X"/>
        <w:tabs>
          <w:tab w:val="clear" w:pos="1134"/>
          <w:tab w:val="left" w:pos="426"/>
        </w:tabs>
        <w:spacing w:before="0"/>
        <w:ind w:left="0" w:firstLine="284"/>
        <w:jc w:val="both"/>
        <w:rPr>
          <w:rStyle w:val="a3"/>
        </w:rPr>
      </w:pPr>
      <w:bookmarkStart w:id="0" w:name="_Toc348956364"/>
      <w:bookmarkStart w:id="1" w:name="_Toc382401226"/>
      <w:r w:rsidRPr="004B1D63">
        <w:rPr>
          <w:rStyle w:val="a3"/>
        </w:rPr>
        <w:t>Основные термины и определения</w:t>
      </w:r>
      <w:bookmarkEnd w:id="0"/>
      <w:bookmarkEnd w:id="1"/>
    </w:p>
    <w:p w:rsidR="004B1D63" w:rsidRPr="004B1D63" w:rsidRDefault="004B1D63" w:rsidP="004B1D63">
      <w:pPr>
        <w:numPr>
          <w:ilvl w:val="1"/>
          <w:numId w:val="2"/>
        </w:numPr>
        <w:tabs>
          <w:tab w:val="left" w:pos="1134"/>
        </w:tabs>
        <w:suppressAutoHyphens w:val="0"/>
        <w:spacing w:line="240" w:lineRule="auto"/>
        <w:ind w:left="0" w:firstLine="284"/>
        <w:jc w:val="both"/>
      </w:pPr>
      <w:r w:rsidRPr="004B1D63">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B1D63" w:rsidRPr="004B1D63" w:rsidRDefault="004B1D63" w:rsidP="004B1D63">
      <w:pPr>
        <w:numPr>
          <w:ilvl w:val="1"/>
          <w:numId w:val="2"/>
        </w:numPr>
        <w:tabs>
          <w:tab w:val="left" w:pos="1134"/>
        </w:tabs>
        <w:suppressAutoHyphens w:val="0"/>
        <w:spacing w:line="240" w:lineRule="auto"/>
        <w:ind w:left="0" w:firstLine="284"/>
        <w:jc w:val="both"/>
      </w:pPr>
      <w:proofErr w:type="gramStart"/>
      <w:r w:rsidRPr="004B1D63">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B1D63" w:rsidRPr="004B1D63" w:rsidRDefault="004B1D63" w:rsidP="004B1D63">
      <w:pPr>
        <w:numPr>
          <w:ilvl w:val="1"/>
          <w:numId w:val="2"/>
        </w:numPr>
        <w:tabs>
          <w:tab w:val="left" w:pos="1134"/>
        </w:tabs>
        <w:suppressAutoHyphens w:val="0"/>
        <w:spacing w:line="240" w:lineRule="auto"/>
        <w:ind w:left="0" w:firstLine="284"/>
        <w:jc w:val="both"/>
      </w:pPr>
      <w:r w:rsidRPr="004B1D63">
        <w:rPr>
          <w:bCs/>
        </w:rPr>
        <w:t>Основные технические средства и системы</w:t>
      </w:r>
      <w:r w:rsidRPr="004B1D63">
        <w:t xml:space="preserve"> – технические средства и системы, а также их коммуникации, используемые для обработки, хранения и передачи персональных данных.</w:t>
      </w:r>
    </w:p>
    <w:p w:rsidR="004B1D63" w:rsidRPr="004B1D63" w:rsidRDefault="004B1D63" w:rsidP="004B1D63">
      <w:pPr>
        <w:numPr>
          <w:ilvl w:val="1"/>
          <w:numId w:val="2"/>
        </w:numPr>
        <w:tabs>
          <w:tab w:val="left" w:pos="1134"/>
        </w:tabs>
        <w:suppressAutoHyphens w:val="0"/>
        <w:spacing w:line="240" w:lineRule="auto"/>
        <w:ind w:left="0" w:firstLine="284"/>
        <w:jc w:val="both"/>
      </w:pPr>
      <w:r w:rsidRPr="004B1D63">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B1D63" w:rsidRPr="004B1D63" w:rsidRDefault="004B1D63" w:rsidP="004B1D63">
      <w:pPr>
        <w:numPr>
          <w:ilvl w:val="1"/>
          <w:numId w:val="2"/>
        </w:numPr>
        <w:tabs>
          <w:tab w:val="left" w:pos="1134"/>
        </w:tabs>
        <w:suppressAutoHyphens w:val="0"/>
        <w:spacing w:line="240" w:lineRule="auto"/>
        <w:ind w:left="0" w:firstLine="284"/>
        <w:jc w:val="both"/>
      </w:pPr>
      <w:r w:rsidRPr="004B1D63">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B1D63" w:rsidRPr="004B1D63" w:rsidRDefault="004B1D63" w:rsidP="004B1D63">
      <w:pPr>
        <w:numPr>
          <w:ilvl w:val="1"/>
          <w:numId w:val="2"/>
        </w:numPr>
        <w:tabs>
          <w:tab w:val="left" w:pos="1134"/>
        </w:tabs>
        <w:suppressAutoHyphens w:val="0"/>
        <w:spacing w:line="240" w:lineRule="auto"/>
        <w:ind w:left="0" w:firstLine="284"/>
        <w:jc w:val="both"/>
      </w:pPr>
      <w:r w:rsidRPr="004B1D63">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B1D63" w:rsidRPr="004B1D63" w:rsidRDefault="004B1D63" w:rsidP="004B1D63">
      <w:pPr>
        <w:numPr>
          <w:ilvl w:val="1"/>
          <w:numId w:val="2"/>
        </w:numPr>
        <w:tabs>
          <w:tab w:val="left" w:pos="1134"/>
        </w:tabs>
        <w:suppressAutoHyphens w:val="0"/>
        <w:spacing w:line="240" w:lineRule="auto"/>
        <w:ind w:left="0" w:firstLine="284"/>
        <w:jc w:val="both"/>
      </w:pPr>
      <w:r w:rsidRPr="004B1D63">
        <w:t>Распространение персональных данных – действия, направленные на раскрытие персональных данных неопределенному кругу лиц.</w:t>
      </w:r>
    </w:p>
    <w:p w:rsidR="004B1D63" w:rsidRPr="004B1D63" w:rsidRDefault="004B1D63" w:rsidP="004B1D63">
      <w:pPr>
        <w:numPr>
          <w:ilvl w:val="1"/>
          <w:numId w:val="2"/>
        </w:numPr>
        <w:tabs>
          <w:tab w:val="left" w:pos="1134"/>
        </w:tabs>
        <w:suppressAutoHyphens w:val="0"/>
        <w:spacing w:line="240" w:lineRule="auto"/>
        <w:ind w:left="0" w:firstLine="284"/>
        <w:jc w:val="both"/>
      </w:pPr>
      <w:r w:rsidRPr="004B1D63">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B1D63" w:rsidRPr="004B1D63" w:rsidRDefault="004B1D63" w:rsidP="004B1D63">
      <w:pPr>
        <w:pStyle w:val="X"/>
        <w:tabs>
          <w:tab w:val="clear" w:pos="1134"/>
          <w:tab w:val="left" w:pos="426"/>
        </w:tabs>
        <w:spacing w:before="0"/>
        <w:ind w:left="0" w:firstLine="284"/>
        <w:jc w:val="both"/>
      </w:pPr>
      <w:bookmarkStart w:id="2" w:name="_Toc352150356"/>
      <w:r w:rsidRPr="004B1D63">
        <w:rPr>
          <w:rStyle w:val="a3"/>
        </w:rPr>
        <w:t>Общие</w:t>
      </w:r>
      <w:r w:rsidRPr="004B1D63">
        <w:t xml:space="preserve"> </w:t>
      </w:r>
      <w:r w:rsidRPr="004B1D63">
        <w:rPr>
          <w:rStyle w:val="a3"/>
        </w:rPr>
        <w:t>положения</w:t>
      </w:r>
      <w:bookmarkEnd w:id="2"/>
    </w:p>
    <w:p w:rsidR="004B1D63" w:rsidRPr="004B1D63" w:rsidRDefault="004B1D63" w:rsidP="004B1D63">
      <w:pPr>
        <w:numPr>
          <w:ilvl w:val="0"/>
          <w:numId w:val="3"/>
        </w:numPr>
        <w:tabs>
          <w:tab w:val="left" w:pos="1134"/>
        </w:tabs>
        <w:suppressAutoHyphens w:val="0"/>
        <w:spacing w:line="240" w:lineRule="auto"/>
        <w:ind w:left="0" w:firstLine="284"/>
        <w:jc w:val="both"/>
      </w:pPr>
      <w:r w:rsidRPr="004B1D63">
        <w:t xml:space="preserve">Настоящее Положение об организации </w:t>
      </w:r>
      <w:r>
        <w:t>обработки персональных данных в ГБОУ СО «Алапаевская школа»</w:t>
      </w:r>
      <w:r w:rsidRPr="004B1D63">
        <w:t xml:space="preserve"> </w:t>
      </w:r>
      <w:r w:rsidRPr="004B1D63">
        <w:rPr>
          <w:bCs/>
        </w:rPr>
        <w:t xml:space="preserve">без использования средств автоматизации </w:t>
      </w:r>
      <w:r w:rsidRPr="004B1D63">
        <w:t>(далее – Положение), разработано в соответствии с законодательством Российской Федерации о персональных данных (далее – ПДн) и нормативными правовыми актами (методическими документами) федеральных органов исполнительной власти по вопросам безопасности ПДн.</w:t>
      </w:r>
    </w:p>
    <w:p w:rsidR="004B1D63" w:rsidRPr="004B1D63" w:rsidRDefault="004B1D63" w:rsidP="004B1D63">
      <w:pPr>
        <w:numPr>
          <w:ilvl w:val="0"/>
          <w:numId w:val="3"/>
        </w:numPr>
        <w:tabs>
          <w:tab w:val="left" w:pos="1134"/>
        </w:tabs>
        <w:suppressAutoHyphens w:val="0"/>
        <w:spacing w:line="240" w:lineRule="auto"/>
        <w:ind w:left="0" w:firstLine="284"/>
        <w:jc w:val="both"/>
      </w:pPr>
      <w:r w:rsidRPr="004B1D63">
        <w:t xml:space="preserve">Настоящее Положение определяет основные принципы обеспечения безопасности ПДн при их обработке </w:t>
      </w:r>
      <w:r w:rsidRPr="004B1D63">
        <w:rPr>
          <w:bCs/>
        </w:rPr>
        <w:t>без использования средств автоматизации</w:t>
      </w:r>
      <w:r w:rsidRPr="004B1D63">
        <w:t>, а также ответственность работников, участвующих в такой обработке.</w:t>
      </w:r>
    </w:p>
    <w:p w:rsidR="004B1D63" w:rsidRPr="004B1D63" w:rsidRDefault="004B1D63" w:rsidP="004B1D63">
      <w:pPr>
        <w:numPr>
          <w:ilvl w:val="0"/>
          <w:numId w:val="3"/>
        </w:numPr>
        <w:tabs>
          <w:tab w:val="left" w:pos="1134"/>
        </w:tabs>
        <w:suppressAutoHyphens w:val="0"/>
        <w:spacing w:line="240" w:lineRule="auto"/>
        <w:ind w:left="0" w:firstLine="284"/>
        <w:jc w:val="both"/>
      </w:pPr>
      <w:r w:rsidRPr="004B1D63">
        <w:t>Положение обязательно для исполнения всеми работниками</w:t>
      </w:r>
      <w:r>
        <w:t xml:space="preserve"> ГБОУ СО «Алапаевская школа»</w:t>
      </w:r>
      <w:r w:rsidRPr="004B1D63">
        <w:t xml:space="preserve">  (далее – Учреждение), непосредственно участвующими в обработке ПДн б</w:t>
      </w:r>
      <w:r w:rsidRPr="004B1D63">
        <w:rPr>
          <w:bCs/>
        </w:rPr>
        <w:t>ез использования средств автоматизации</w:t>
      </w:r>
      <w:r w:rsidRPr="004B1D63">
        <w:t>.</w:t>
      </w:r>
    </w:p>
    <w:p w:rsidR="004B1D63" w:rsidRPr="004B1D63" w:rsidRDefault="004B1D63" w:rsidP="004B1D63">
      <w:pPr>
        <w:pStyle w:val="X"/>
        <w:tabs>
          <w:tab w:val="clear" w:pos="1134"/>
          <w:tab w:val="left" w:pos="426"/>
        </w:tabs>
        <w:spacing w:before="0"/>
        <w:ind w:left="0" w:firstLine="284"/>
        <w:jc w:val="both"/>
        <w:rPr>
          <w:rStyle w:val="a3"/>
        </w:rPr>
      </w:pPr>
      <w:bookmarkStart w:id="3" w:name="_Toc359427177"/>
      <w:r w:rsidRPr="004B1D63">
        <w:rPr>
          <w:rStyle w:val="a3"/>
        </w:rPr>
        <w:t>Обеспечение</w:t>
      </w:r>
      <w:r w:rsidRPr="004B1D63">
        <w:t xml:space="preserve"> безопасности персональных данных</w:t>
      </w:r>
      <w:bookmarkEnd w:id="3"/>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ПДн при их неавтоматизированной обработке должны обособляться от иной информации, в частности путем фиксации их на отдельных материальных носителях ПДн, в специальных разделах или на полях форм.</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lastRenderedPageBreak/>
        <w:t xml:space="preserve">Не допускается хранение ПДн различных категорий на одном материальном носителе. </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 xml:space="preserve">Не допускается фиксация на одном бумажном носителе ПДн, цели </w:t>
      </w:r>
      <w:proofErr w:type="gramStart"/>
      <w:r w:rsidRPr="004B1D63">
        <w:t>обработки</w:t>
      </w:r>
      <w:proofErr w:type="gramEnd"/>
      <w:r w:rsidRPr="004B1D63">
        <w:t xml:space="preserve"> которых заведомо не совместимы.</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При использовании типовых форм документов, характер информации в которых предполагает или допускает включение в них ПДн (далее – Типовая форма), должны соблюдаться следующие условия:</w:t>
      </w:r>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типовая форма или связанные с ней документы должны содержать сведения о цели обработки ПДн, имя (наименование) и адрес оператора, фамилию, имя, отчество и адрес субъекта ПДн, источник получения ПДн, сроки обработки ПДн, перечень действий с ПДн, которые будут совершаться в процессе их обработки, общее описание используемых оператором способов обработки ПДн;</w:t>
      </w:r>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типовая форма должна предусматривать поле, в котором субъект ПДн может поставить отметку о своем согласии на неавтоматизированную обработку ПДн, при необходимости получения письменного согласия на обработку ПДн;</w:t>
      </w:r>
    </w:p>
    <w:p w:rsidR="004B1D63" w:rsidRPr="004B1D63" w:rsidRDefault="004B1D63" w:rsidP="004B1D63">
      <w:pPr>
        <w:numPr>
          <w:ilvl w:val="0"/>
          <w:numId w:val="4"/>
        </w:numPr>
        <w:tabs>
          <w:tab w:val="left" w:pos="1134"/>
        </w:tabs>
        <w:suppressAutoHyphens w:val="0"/>
        <w:spacing w:line="240" w:lineRule="auto"/>
        <w:ind w:left="0" w:firstLine="284"/>
        <w:jc w:val="both"/>
      </w:pPr>
      <w:proofErr w:type="gramStart"/>
      <w:r w:rsidRPr="004B1D63">
        <w:t>типовая форма должна быть составлена таким образом, чтобы каждый из субъектов ПДн, имел возможность ознакомиться со своими ПДн, содержащимися в документе, не нарушая прав и законных интересов иных субъектов ПДн;</w:t>
      </w:r>
      <w:proofErr w:type="gramEnd"/>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типовая форма должна исключать объединение полей, предназначенных для внесения ПДн, цели обработки которых, заведомо не совместимы.</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Должно обеспечиваться раздельное хранение материальных носителей, содержащих ПДн, обработка которых осуществляется в различных целях.</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При несовместимости целей неавтоматизированной обработки ПДн, зафиксированных на одном материальном носителе, если материальный носитель не позволяет осуществлять обработку ПДн отдельно от других зафиксированных на том же носителе ПДн, должны быть приняты меры по обеспечению раздельной обработки ПДн, в частности:</w:t>
      </w:r>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при необходимости использования или распространения определенных ПДн отдельно от находящихся на том же материальном носителе других ПДн, осуществляется копирование ПДн, подлежащих распространению или использованию, способом, исключающим одновременное копирование ПДн, не подлежащих распространению и использованию, используется (распространяется) копия ПДн;</w:t>
      </w:r>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при необходимости уничтожения или блокирования части ПДн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ПДн, подлежащих уничтожению или блокированию.</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 xml:space="preserve">Работники Учреждения, осуществляющие неавтоматизированную обработку ПДн, имеют допуск к обработке ПДн в соответствии с «Перечнем должностей работников ГАНОУ </w:t>
      </w:r>
      <w:proofErr w:type="gramStart"/>
      <w:r w:rsidRPr="004B1D63">
        <w:t>СО</w:t>
      </w:r>
      <w:proofErr w:type="gramEnd"/>
      <w:r w:rsidRPr="004B1D63">
        <w:t xml:space="preserve"> «Дворец молодёжи», допущенных к обработке персональных данных», утвержденным Директором Учреждения.</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Необходимо принимать организационные (охрана помещений) и технические меры, исключающие возможность несанкционированного доступа к материальным носителям ПДн.</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Учреждение не передает материальные носители персональных данных любым лицам, без письменного согласия субъектов ПДн, за исключением случаев, когда это необходимо в целях предупреждения угрозы жизни и здоровью субъекта ПДн, а также в иных случаях, предусмотренных законодательством Российской Федерации.</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 xml:space="preserve">При передаче материальных носителей, содержащих ПДн, третьей стороне должны быть приняты меры, исключающие возможность несанкционированного доступа к ПДн. </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 xml:space="preserve">При передаче материальных носителей, содержащих ПДн, третьей стороне должно быть подготовлено сопроводительное письмо, в котором зафиксирован состав передаваемых материальных носителей, с указанием количества страниц для бумажных носителей, с указанием степени конфиденциальности (если необходимо). </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lastRenderedPageBreak/>
        <w:t>О факте передачи/приема материальных носителей, содержащих ПДн, делаются соответствующие записи в журналах учета исходящей/входящей корреспонденции.</w:t>
      </w:r>
    </w:p>
    <w:p w:rsidR="004B1D63" w:rsidRPr="004B1D63" w:rsidRDefault="004B1D63" w:rsidP="004B1D63">
      <w:pPr>
        <w:numPr>
          <w:ilvl w:val="0"/>
          <w:numId w:val="5"/>
        </w:numPr>
        <w:tabs>
          <w:tab w:val="left" w:pos="1134"/>
        </w:tabs>
        <w:suppressAutoHyphens w:val="0"/>
        <w:spacing w:line="240" w:lineRule="auto"/>
        <w:ind w:left="0" w:firstLine="284"/>
        <w:jc w:val="both"/>
      </w:pPr>
      <w:r w:rsidRPr="004B1D63">
        <w:t>При приеме материальных носителей, содержащих ПДн, должны быть приняты меры, обеспечивающие их сохранность. При приеме бумажных носителей работа с такими носителями должна быть организована, в соответствии с принципом конфиденциального делопроизводства, действующего в Учреждении.</w:t>
      </w:r>
    </w:p>
    <w:p w:rsidR="004B1D63" w:rsidRPr="004B1D63" w:rsidRDefault="004B1D63" w:rsidP="004B1D63">
      <w:pPr>
        <w:pStyle w:val="X"/>
        <w:tabs>
          <w:tab w:val="clear" w:pos="1134"/>
          <w:tab w:val="left" w:pos="426"/>
        </w:tabs>
        <w:spacing w:before="0"/>
        <w:ind w:left="0" w:firstLine="284"/>
        <w:jc w:val="both"/>
      </w:pPr>
      <w:bookmarkStart w:id="4" w:name="_Toc359427178"/>
      <w:r w:rsidRPr="004B1D63">
        <w:rPr>
          <w:rStyle w:val="a3"/>
        </w:rPr>
        <w:t>Хранение</w:t>
      </w:r>
      <w:r w:rsidRPr="004B1D63">
        <w:t xml:space="preserve"> персональных данных</w:t>
      </w:r>
      <w:bookmarkEnd w:id="4"/>
    </w:p>
    <w:p w:rsidR="004B1D63" w:rsidRPr="004B1D63" w:rsidRDefault="004B1D63" w:rsidP="004B1D63">
      <w:pPr>
        <w:numPr>
          <w:ilvl w:val="0"/>
          <w:numId w:val="6"/>
        </w:numPr>
        <w:tabs>
          <w:tab w:val="left" w:pos="1134"/>
        </w:tabs>
        <w:suppressAutoHyphens w:val="0"/>
        <w:spacing w:line="240" w:lineRule="auto"/>
        <w:ind w:left="0" w:firstLine="284"/>
        <w:jc w:val="both"/>
      </w:pPr>
      <w:r w:rsidRPr="004B1D63">
        <w:t>При хранении материальных носителей ПДн должны соблюдаться условия, обеспечивающие сохранность ПДн, исключающие несанкционированный к ним доступ.</w:t>
      </w:r>
    </w:p>
    <w:p w:rsidR="004B1D63" w:rsidRPr="004B1D63" w:rsidRDefault="004B1D63" w:rsidP="004B1D63">
      <w:pPr>
        <w:numPr>
          <w:ilvl w:val="0"/>
          <w:numId w:val="6"/>
        </w:numPr>
        <w:tabs>
          <w:tab w:val="left" w:pos="1134"/>
        </w:tabs>
        <w:suppressAutoHyphens w:val="0"/>
        <w:spacing w:line="240" w:lineRule="auto"/>
        <w:ind w:left="0" w:firstLine="284"/>
        <w:jc w:val="both"/>
      </w:pPr>
      <w:r w:rsidRPr="004B1D63">
        <w:t>Материальные носители ПДн должны храниться в пределах контролируемой зоны.</w:t>
      </w:r>
    </w:p>
    <w:p w:rsidR="004B1D63" w:rsidRPr="004B1D63" w:rsidRDefault="004B1D63" w:rsidP="004B1D63">
      <w:pPr>
        <w:numPr>
          <w:ilvl w:val="0"/>
          <w:numId w:val="6"/>
        </w:numPr>
        <w:tabs>
          <w:tab w:val="left" w:pos="1134"/>
        </w:tabs>
        <w:suppressAutoHyphens w:val="0"/>
        <w:spacing w:line="240" w:lineRule="auto"/>
        <w:ind w:left="0" w:firstLine="284"/>
        <w:jc w:val="both"/>
      </w:pPr>
      <w:r w:rsidRPr="004B1D63">
        <w:t>Территория контролируемой зоны определяется приказом Директора Учреждения.</w:t>
      </w:r>
    </w:p>
    <w:p w:rsidR="004B1D63" w:rsidRPr="004B1D63" w:rsidRDefault="004B1D63" w:rsidP="004B1D63">
      <w:pPr>
        <w:numPr>
          <w:ilvl w:val="0"/>
          <w:numId w:val="6"/>
        </w:numPr>
        <w:tabs>
          <w:tab w:val="left" w:pos="1134"/>
        </w:tabs>
        <w:suppressAutoHyphens w:val="0"/>
        <w:spacing w:line="240" w:lineRule="auto"/>
        <w:ind w:left="0" w:firstLine="284"/>
        <w:jc w:val="both"/>
      </w:pPr>
      <w:r w:rsidRPr="004B1D63">
        <w:t>Запрещен вынос или копирование носителей ПДн.</w:t>
      </w:r>
    </w:p>
    <w:p w:rsidR="004B1D63" w:rsidRPr="004B1D63" w:rsidRDefault="004B1D63" w:rsidP="004B1D63">
      <w:pPr>
        <w:numPr>
          <w:ilvl w:val="0"/>
          <w:numId w:val="6"/>
        </w:numPr>
        <w:tabs>
          <w:tab w:val="left" w:pos="1134"/>
        </w:tabs>
        <w:suppressAutoHyphens w:val="0"/>
        <w:spacing w:line="240" w:lineRule="auto"/>
        <w:ind w:left="0" w:firstLine="284"/>
        <w:jc w:val="both"/>
      </w:pPr>
      <w:r w:rsidRPr="004B1D63">
        <w:t>В нерабочее время и время отсутствия необходимости использования ПДн материальные носители ПДн должны храниться в хранилищах материальных носителей ПДн.</w:t>
      </w:r>
    </w:p>
    <w:p w:rsidR="004B1D63" w:rsidRPr="004B1D63" w:rsidRDefault="004B1D63" w:rsidP="004B1D63">
      <w:pPr>
        <w:numPr>
          <w:ilvl w:val="0"/>
          <w:numId w:val="6"/>
        </w:numPr>
        <w:tabs>
          <w:tab w:val="left" w:pos="1134"/>
        </w:tabs>
        <w:suppressAutoHyphens w:val="0"/>
        <w:spacing w:line="240" w:lineRule="auto"/>
        <w:ind w:left="0" w:firstLine="284"/>
        <w:jc w:val="both"/>
      </w:pPr>
      <w:r w:rsidRPr="004B1D63">
        <w:t>Перечень мест хранения носителей ПДн определяется в «Журнале учета мест хранения носителей персональных данных, обрабатываемых без использования средств автоматизации», форма которого установлена в Приложении 1 к настоящему Положению.</w:t>
      </w:r>
    </w:p>
    <w:p w:rsidR="004B1D63" w:rsidRPr="004B1D63" w:rsidRDefault="004B1D63" w:rsidP="004B1D63">
      <w:pPr>
        <w:pStyle w:val="X"/>
        <w:tabs>
          <w:tab w:val="clear" w:pos="1134"/>
          <w:tab w:val="left" w:pos="426"/>
        </w:tabs>
        <w:spacing w:before="0"/>
        <w:ind w:left="0" w:firstLine="284"/>
        <w:jc w:val="both"/>
      </w:pPr>
      <w:bookmarkStart w:id="5" w:name="_Toc359427179"/>
      <w:r w:rsidRPr="004B1D63">
        <w:rPr>
          <w:rStyle w:val="a3"/>
        </w:rPr>
        <w:t>Уничтожение</w:t>
      </w:r>
      <w:r w:rsidRPr="004B1D63">
        <w:t xml:space="preserve"> персональных данных</w:t>
      </w:r>
      <w:bookmarkEnd w:id="5"/>
    </w:p>
    <w:p w:rsidR="004B1D63" w:rsidRPr="004B1D63" w:rsidRDefault="004B1D63" w:rsidP="004B1D63">
      <w:pPr>
        <w:numPr>
          <w:ilvl w:val="0"/>
          <w:numId w:val="7"/>
        </w:numPr>
        <w:tabs>
          <w:tab w:val="left" w:pos="1134"/>
        </w:tabs>
        <w:suppressAutoHyphens w:val="0"/>
        <w:overflowPunct w:val="0"/>
        <w:autoSpaceDE w:val="0"/>
        <w:autoSpaceDN w:val="0"/>
        <w:adjustRightInd w:val="0"/>
        <w:spacing w:line="240" w:lineRule="auto"/>
        <w:ind w:left="0" w:firstLine="284"/>
        <w:jc w:val="both"/>
        <w:textAlignment w:val="baseline"/>
      </w:pPr>
      <w:r w:rsidRPr="004B1D63">
        <w:t>Уничтожение ПДн – действия, в результате которых становится невозможным восстановить содержание ПДн и (или) в результате которых уничтожаются материальные носители ПДн.</w:t>
      </w:r>
    </w:p>
    <w:p w:rsidR="004B1D63" w:rsidRPr="004B1D63" w:rsidRDefault="004B1D63" w:rsidP="004B1D63">
      <w:pPr>
        <w:numPr>
          <w:ilvl w:val="0"/>
          <w:numId w:val="7"/>
        </w:numPr>
        <w:tabs>
          <w:tab w:val="left" w:pos="1134"/>
        </w:tabs>
        <w:suppressAutoHyphens w:val="0"/>
        <w:overflowPunct w:val="0"/>
        <w:autoSpaceDE w:val="0"/>
        <w:autoSpaceDN w:val="0"/>
        <w:adjustRightInd w:val="0"/>
        <w:spacing w:line="240" w:lineRule="auto"/>
        <w:ind w:left="0" w:firstLine="284"/>
        <w:jc w:val="both"/>
        <w:textAlignment w:val="baseline"/>
      </w:pPr>
      <w:r w:rsidRPr="004B1D63">
        <w:t>Уничтожение носителей ПДн осуществляется в течение 30 дней с момента отзыва субъектом ПДн согласия на обработку ПДн (если более короткий срок не предусмотрен соответствующим договором, стороной которого является Учреждение) или истечения сроков обработки ПДн, в том числе хранения в архивах.</w:t>
      </w:r>
    </w:p>
    <w:p w:rsidR="004B1D63" w:rsidRPr="004B1D63" w:rsidRDefault="004B1D63" w:rsidP="004B1D63">
      <w:pPr>
        <w:numPr>
          <w:ilvl w:val="0"/>
          <w:numId w:val="7"/>
        </w:numPr>
        <w:tabs>
          <w:tab w:val="left" w:pos="1134"/>
        </w:tabs>
        <w:suppressAutoHyphens w:val="0"/>
        <w:spacing w:line="240" w:lineRule="auto"/>
        <w:ind w:left="0" w:firstLine="284"/>
        <w:jc w:val="both"/>
      </w:pPr>
      <w:r w:rsidRPr="004B1D63">
        <w:t>Уничтожением бумажных носителей ПДн занимается комиссия по организации работ по защите ПДн, создаваемая приказом Директора Учреждения.</w:t>
      </w:r>
    </w:p>
    <w:p w:rsidR="004B1D63" w:rsidRPr="004B1D63" w:rsidRDefault="004B1D63" w:rsidP="004B1D63">
      <w:pPr>
        <w:numPr>
          <w:ilvl w:val="0"/>
          <w:numId w:val="7"/>
        </w:numPr>
        <w:suppressAutoHyphens w:val="0"/>
        <w:overflowPunct w:val="0"/>
        <w:autoSpaceDE w:val="0"/>
        <w:autoSpaceDN w:val="0"/>
        <w:adjustRightInd w:val="0"/>
        <w:spacing w:line="240" w:lineRule="auto"/>
        <w:ind w:left="0" w:firstLine="284"/>
        <w:jc w:val="both"/>
        <w:textAlignment w:val="baseline"/>
      </w:pPr>
      <w:r w:rsidRPr="004B1D63">
        <w:t xml:space="preserve">Бумажные носители ПДн (документы, их копии, выписки), уничтожаются путём измельчения на мелкие части, исключающие возможность последующего восстановления информации, или сжигаются. </w:t>
      </w:r>
    </w:p>
    <w:p w:rsidR="004B1D63" w:rsidRPr="004B1D63" w:rsidRDefault="004B1D63" w:rsidP="004B1D63">
      <w:pPr>
        <w:numPr>
          <w:ilvl w:val="0"/>
          <w:numId w:val="7"/>
        </w:numPr>
        <w:suppressAutoHyphens w:val="0"/>
        <w:overflowPunct w:val="0"/>
        <w:autoSpaceDE w:val="0"/>
        <w:autoSpaceDN w:val="0"/>
        <w:adjustRightInd w:val="0"/>
        <w:spacing w:line="240" w:lineRule="auto"/>
        <w:ind w:left="0" w:firstLine="284"/>
        <w:jc w:val="both"/>
        <w:textAlignment w:val="baseline"/>
      </w:pPr>
      <w:r w:rsidRPr="004B1D63">
        <w:t>По окончании уничтожения бумажных носителей ПДн комиссией составляется «Акт об уничтожении бумажных носителей персональных данных», форма которого установлена в Приложении 2 к настоящему Положению.</w:t>
      </w:r>
    </w:p>
    <w:p w:rsidR="004B1D63" w:rsidRPr="004B1D63" w:rsidRDefault="004B1D63" w:rsidP="004B1D63">
      <w:pPr>
        <w:numPr>
          <w:ilvl w:val="0"/>
          <w:numId w:val="7"/>
        </w:numPr>
        <w:suppressAutoHyphens w:val="0"/>
        <w:overflowPunct w:val="0"/>
        <w:autoSpaceDE w:val="0"/>
        <w:autoSpaceDN w:val="0"/>
        <w:adjustRightInd w:val="0"/>
        <w:spacing w:line="240" w:lineRule="auto"/>
        <w:ind w:left="0" w:firstLine="284"/>
        <w:jc w:val="both"/>
        <w:textAlignment w:val="baseline"/>
      </w:pPr>
      <w:r w:rsidRPr="004B1D63">
        <w:t xml:space="preserve">Комиссия составляет и подписывает в двух экземплярах соответствующий «Акт об уничтожении бумажных носителей персональных данных». В течение трех дней после составления акт направляется на утверждение Директору Учреждения. </w:t>
      </w:r>
      <w:proofErr w:type="gramStart"/>
      <w:r w:rsidRPr="004B1D63">
        <w:t xml:space="preserve">После утверждения один экземпляр акта остается у </w:t>
      </w:r>
      <w:r w:rsidRPr="004B1D63">
        <w:rPr>
          <w:bCs/>
          <w:iCs/>
        </w:rPr>
        <w:t xml:space="preserve">ответственного </w:t>
      </w:r>
      <w:r w:rsidRPr="004B1D63">
        <w:t>за организацию обработки ПДн, второй экземпляр передается в архив на хранение.</w:t>
      </w:r>
      <w:proofErr w:type="gramEnd"/>
    </w:p>
    <w:p w:rsidR="004B1D63" w:rsidRPr="004B1D63" w:rsidRDefault="004B1D63" w:rsidP="004B1D63">
      <w:pPr>
        <w:pStyle w:val="X"/>
        <w:tabs>
          <w:tab w:val="clear" w:pos="1134"/>
          <w:tab w:val="left" w:pos="426"/>
        </w:tabs>
        <w:spacing w:before="0"/>
        <w:ind w:left="0" w:firstLine="284"/>
        <w:jc w:val="both"/>
      </w:pPr>
      <w:bookmarkStart w:id="6" w:name="_Toc359427180"/>
      <w:r w:rsidRPr="004B1D63">
        <w:rPr>
          <w:rStyle w:val="a3"/>
        </w:rPr>
        <w:t>Ответственность</w:t>
      </w:r>
      <w:bookmarkEnd w:id="6"/>
    </w:p>
    <w:p w:rsidR="004B1D63" w:rsidRPr="004B1D63" w:rsidRDefault="004B1D63" w:rsidP="004B1D63">
      <w:pPr>
        <w:numPr>
          <w:ilvl w:val="0"/>
          <w:numId w:val="8"/>
        </w:numPr>
        <w:tabs>
          <w:tab w:val="left" w:pos="1134"/>
        </w:tabs>
        <w:suppressAutoHyphens w:val="0"/>
        <w:spacing w:line="240" w:lineRule="auto"/>
        <w:ind w:left="0" w:firstLine="284"/>
        <w:jc w:val="both"/>
      </w:pPr>
      <w:r w:rsidRPr="004B1D63">
        <w:t xml:space="preserve">Ответственность за надлежащее и своевременное выполнение функций, предусмотренных настоящим положением, несет </w:t>
      </w:r>
      <w:proofErr w:type="gramStart"/>
      <w:r w:rsidRPr="004B1D63">
        <w:t>ответственный</w:t>
      </w:r>
      <w:proofErr w:type="gramEnd"/>
      <w:r w:rsidRPr="004B1D63">
        <w:t xml:space="preserve"> за организацию обработки ПДн в Учреждении.</w:t>
      </w:r>
    </w:p>
    <w:p w:rsidR="004B1D63" w:rsidRPr="004B1D63" w:rsidRDefault="004B1D63" w:rsidP="004B1D63">
      <w:pPr>
        <w:numPr>
          <w:ilvl w:val="0"/>
          <w:numId w:val="8"/>
        </w:numPr>
        <w:tabs>
          <w:tab w:val="left" w:pos="1134"/>
        </w:tabs>
        <w:suppressAutoHyphens w:val="0"/>
        <w:spacing w:line="240" w:lineRule="auto"/>
        <w:ind w:left="0" w:firstLine="284"/>
        <w:jc w:val="both"/>
      </w:pPr>
      <w:r w:rsidRPr="004B1D63">
        <w:t xml:space="preserve">На </w:t>
      </w:r>
      <w:proofErr w:type="gramStart"/>
      <w:r w:rsidRPr="004B1D63">
        <w:t>ответственного</w:t>
      </w:r>
      <w:proofErr w:type="gramEnd"/>
      <w:r w:rsidRPr="004B1D63">
        <w:t xml:space="preserve"> за организацию обработки ПДн в Учреждении возлагается персональная ответственность за:</w:t>
      </w:r>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создание надлежащих условий для использования документов;</w:t>
      </w:r>
    </w:p>
    <w:p w:rsidR="004B1D63" w:rsidRPr="004B1D63" w:rsidRDefault="004B1D63" w:rsidP="004B1D63">
      <w:pPr>
        <w:numPr>
          <w:ilvl w:val="0"/>
          <w:numId w:val="4"/>
        </w:numPr>
        <w:tabs>
          <w:tab w:val="left" w:pos="1134"/>
        </w:tabs>
        <w:suppressAutoHyphens w:val="0"/>
        <w:spacing w:line="240" w:lineRule="auto"/>
        <w:ind w:left="0" w:firstLine="284"/>
        <w:jc w:val="both"/>
      </w:pPr>
      <w:r w:rsidRPr="004B1D63">
        <w:t>сохранность документов.</w:t>
      </w:r>
    </w:p>
    <w:p w:rsidR="004B1D63" w:rsidRPr="004B1D63" w:rsidRDefault="004B1D63" w:rsidP="004B1D63">
      <w:pPr>
        <w:numPr>
          <w:ilvl w:val="0"/>
          <w:numId w:val="2"/>
        </w:numPr>
        <w:tabs>
          <w:tab w:val="left" w:pos="426"/>
        </w:tabs>
        <w:suppressAutoHyphens w:val="0"/>
        <w:spacing w:line="240" w:lineRule="auto"/>
        <w:ind w:left="0" w:firstLine="284"/>
        <w:jc w:val="both"/>
      </w:pPr>
      <w:r w:rsidRPr="004B1D63">
        <w:rPr>
          <w:b/>
          <w:bCs/>
          <w:color w:val="000000"/>
        </w:rPr>
        <w:t>Срок действия и порядок внесения изменений</w:t>
      </w:r>
    </w:p>
    <w:p w:rsidR="004B1D63" w:rsidRPr="004B1D63" w:rsidRDefault="004B1D63" w:rsidP="004B1D63">
      <w:pPr>
        <w:numPr>
          <w:ilvl w:val="0"/>
          <w:numId w:val="9"/>
        </w:numPr>
        <w:tabs>
          <w:tab w:val="left" w:pos="1134"/>
        </w:tabs>
        <w:suppressAutoHyphens w:val="0"/>
        <w:spacing w:line="240" w:lineRule="auto"/>
        <w:ind w:left="0" w:firstLine="284"/>
        <w:jc w:val="both"/>
      </w:pPr>
      <w:r w:rsidRPr="004B1D63">
        <w:t>Настоящее Положение вступает в силу с момента его утверждения и действует бессрочно, до замены его новым Положением.</w:t>
      </w:r>
    </w:p>
    <w:p w:rsidR="004B1D63" w:rsidRPr="004B1D63" w:rsidRDefault="004B1D63" w:rsidP="004B1D63">
      <w:pPr>
        <w:numPr>
          <w:ilvl w:val="0"/>
          <w:numId w:val="9"/>
        </w:numPr>
        <w:tabs>
          <w:tab w:val="left" w:pos="1134"/>
        </w:tabs>
        <w:suppressAutoHyphens w:val="0"/>
        <w:spacing w:line="240" w:lineRule="auto"/>
        <w:ind w:left="0" w:firstLine="284"/>
        <w:jc w:val="both"/>
      </w:pPr>
      <w:r w:rsidRPr="004B1D63">
        <w:t>Изменения и дополнения в настоящее Положение вносятся приказом Директора Учреждения.</w:t>
      </w:r>
    </w:p>
    <w:p w:rsidR="004B1D63" w:rsidRDefault="004B1D63" w:rsidP="004B1D63">
      <w:pPr>
        <w:spacing w:before="120"/>
        <w:jc w:val="both"/>
        <w:sectPr w:rsidR="004B1D63" w:rsidSect="004B1D63">
          <w:pgSz w:w="11906" w:h="16838"/>
          <w:pgMar w:top="568" w:right="850" w:bottom="567" w:left="1701" w:header="709" w:footer="709" w:gutter="0"/>
          <w:cols w:space="708"/>
          <w:docGrid w:linePitch="360"/>
        </w:sectPr>
      </w:pPr>
    </w:p>
    <w:p w:rsidR="004B1D63" w:rsidRPr="00CB1CFB" w:rsidRDefault="004B1D63" w:rsidP="004B1D63">
      <w:pPr>
        <w:ind w:left="11057"/>
        <w:rPr>
          <w:sz w:val="20"/>
          <w:szCs w:val="20"/>
        </w:rPr>
      </w:pPr>
      <w:r w:rsidRPr="00CB1CFB">
        <w:rPr>
          <w:sz w:val="20"/>
          <w:szCs w:val="20"/>
        </w:rPr>
        <w:lastRenderedPageBreak/>
        <w:t xml:space="preserve">Приложение </w:t>
      </w:r>
      <w:r>
        <w:rPr>
          <w:sz w:val="20"/>
          <w:szCs w:val="20"/>
        </w:rPr>
        <w:t>1</w:t>
      </w:r>
    </w:p>
    <w:p w:rsidR="004B1D63" w:rsidRDefault="004B1D63" w:rsidP="004B1D63">
      <w:pPr>
        <w:ind w:left="11057"/>
      </w:pPr>
      <w:r w:rsidRPr="00CB1CFB">
        <w:rPr>
          <w:sz w:val="20"/>
          <w:szCs w:val="20"/>
        </w:rPr>
        <w:t xml:space="preserve">к Положению об организации обработки персональных данных в </w:t>
      </w:r>
      <w:r w:rsidRPr="004B1D63">
        <w:rPr>
          <w:sz w:val="20"/>
        </w:rPr>
        <w:t>ГБОУ СО «Алапаевская школа»</w:t>
      </w:r>
      <w:r>
        <w:rPr>
          <w:b/>
          <w:sz w:val="20"/>
        </w:rPr>
        <w:t xml:space="preserve"> </w:t>
      </w:r>
      <w:r w:rsidRPr="00CB1CFB">
        <w:rPr>
          <w:sz w:val="20"/>
          <w:szCs w:val="20"/>
        </w:rPr>
        <w:t>без использования средств автоматизации</w:t>
      </w:r>
    </w:p>
    <w:p w:rsidR="004B1D63" w:rsidRPr="00CB1CFB" w:rsidRDefault="004B1D63" w:rsidP="004B1D63">
      <w:pPr>
        <w:widowControl w:val="0"/>
        <w:autoSpaceDE w:val="0"/>
        <w:autoSpaceDN w:val="0"/>
        <w:adjustRightInd w:val="0"/>
        <w:jc w:val="center"/>
        <w:rPr>
          <w:b/>
        </w:rPr>
      </w:pPr>
    </w:p>
    <w:p w:rsidR="004B1D63" w:rsidRPr="00CB1CFB" w:rsidRDefault="004B1D63" w:rsidP="004B1D63">
      <w:pPr>
        <w:widowControl w:val="0"/>
        <w:autoSpaceDE w:val="0"/>
        <w:autoSpaceDN w:val="0"/>
        <w:adjustRightInd w:val="0"/>
        <w:jc w:val="center"/>
        <w:rPr>
          <w:b/>
        </w:rPr>
      </w:pPr>
      <w:r w:rsidRPr="00CB1CFB">
        <w:rPr>
          <w:b/>
        </w:rPr>
        <w:t xml:space="preserve">Журнал учета </w:t>
      </w:r>
      <w:r>
        <w:rPr>
          <w:b/>
        </w:rPr>
        <w:t>мест хранения носителей</w:t>
      </w:r>
      <w:r w:rsidRPr="00CB1CFB">
        <w:rPr>
          <w:b/>
        </w:rPr>
        <w:t xml:space="preserve"> персональных данных </w:t>
      </w:r>
      <w:proofErr w:type="gramStart"/>
      <w:r w:rsidRPr="00CB1CFB">
        <w:rPr>
          <w:b/>
        </w:rPr>
        <w:t>в</w:t>
      </w:r>
      <w:proofErr w:type="gramEnd"/>
    </w:p>
    <w:p w:rsidR="004B1D63" w:rsidRDefault="004B1D63" w:rsidP="004B1D63">
      <w:pPr>
        <w:widowControl w:val="0"/>
        <w:autoSpaceDE w:val="0"/>
        <w:autoSpaceDN w:val="0"/>
        <w:adjustRightInd w:val="0"/>
        <w:jc w:val="center"/>
        <w:rPr>
          <w:b/>
        </w:rPr>
      </w:pPr>
      <w:r>
        <w:rPr>
          <w:b/>
        </w:rPr>
        <w:t>ГБОУ СО «Алапаевская школа»</w:t>
      </w:r>
    </w:p>
    <w:p w:rsidR="004B1D63" w:rsidRPr="00C1633E" w:rsidRDefault="004B1D63" w:rsidP="004B1D63">
      <w:pPr>
        <w:widowControl w:val="0"/>
        <w:autoSpaceDE w:val="0"/>
        <w:autoSpaceDN w:val="0"/>
        <w:adjustRightInd w:val="0"/>
        <w:jc w:val="center"/>
      </w:pPr>
    </w:p>
    <w:p w:rsidR="004B1D63" w:rsidRPr="00CB1CFB" w:rsidRDefault="004B1D63" w:rsidP="004B1D63">
      <w:pPr>
        <w:widowControl w:val="0"/>
        <w:autoSpaceDE w:val="0"/>
        <w:autoSpaceDN w:val="0"/>
        <w:adjustRightInd w:val="0"/>
        <w:ind w:right="42"/>
      </w:pPr>
    </w:p>
    <w:tbl>
      <w:tblPr>
        <w:tblW w:w="5000" w:type="pct"/>
        <w:tblLook w:val="04A0"/>
      </w:tblPr>
      <w:tblGrid>
        <w:gridCol w:w="487"/>
        <w:gridCol w:w="2005"/>
        <w:gridCol w:w="1304"/>
        <w:gridCol w:w="6571"/>
        <w:gridCol w:w="1083"/>
        <w:gridCol w:w="1038"/>
        <w:gridCol w:w="2298"/>
      </w:tblGrid>
      <w:tr w:rsidR="004B1D63" w:rsidRPr="005806D5" w:rsidTr="0080394A">
        <w:trPr>
          <w:trHeight w:val="454"/>
          <w:tblHeader/>
        </w:trPr>
        <w:tc>
          <w:tcPr>
            <w:tcW w:w="167" w:type="pct"/>
            <w:tcBorders>
              <w:top w:val="single" w:sz="8" w:space="0" w:color="auto"/>
              <w:left w:val="single" w:sz="8" w:space="0" w:color="auto"/>
              <w:bottom w:val="single" w:sz="8" w:space="0" w:color="auto"/>
              <w:right w:val="single" w:sz="8" w:space="0" w:color="auto"/>
            </w:tcBorders>
            <w:shd w:val="clear" w:color="auto" w:fill="F2F2F2"/>
            <w:vAlign w:val="center"/>
            <w:hideMark/>
          </w:tcPr>
          <w:p w:rsidR="004B1D63" w:rsidRPr="005806D5" w:rsidRDefault="004B1D63" w:rsidP="0080394A">
            <w:pPr>
              <w:jc w:val="center"/>
              <w:rPr>
                <w:sz w:val="20"/>
                <w:szCs w:val="20"/>
              </w:rPr>
            </w:pPr>
            <w:r w:rsidRPr="005806D5">
              <w:rPr>
                <w:sz w:val="20"/>
                <w:szCs w:val="20"/>
              </w:rPr>
              <w:t xml:space="preserve">№ </w:t>
            </w:r>
            <w:proofErr w:type="spellStart"/>
            <w:proofErr w:type="gramStart"/>
            <w:r w:rsidRPr="005806D5">
              <w:rPr>
                <w:sz w:val="20"/>
                <w:szCs w:val="20"/>
              </w:rPr>
              <w:t>п</w:t>
            </w:r>
            <w:proofErr w:type="spellEnd"/>
            <w:proofErr w:type="gramEnd"/>
            <w:r w:rsidRPr="005806D5">
              <w:rPr>
                <w:sz w:val="20"/>
                <w:szCs w:val="20"/>
              </w:rPr>
              <w:t>/</w:t>
            </w:r>
            <w:proofErr w:type="spellStart"/>
            <w:r w:rsidRPr="005806D5">
              <w:rPr>
                <w:sz w:val="20"/>
                <w:szCs w:val="20"/>
              </w:rPr>
              <w:t>п</w:t>
            </w:r>
            <w:proofErr w:type="spellEnd"/>
          </w:p>
        </w:tc>
        <w:tc>
          <w:tcPr>
            <w:tcW w:w="680" w:type="pct"/>
            <w:tcBorders>
              <w:top w:val="single" w:sz="8" w:space="0" w:color="auto"/>
              <w:left w:val="nil"/>
              <w:bottom w:val="single" w:sz="8" w:space="0" w:color="auto"/>
              <w:right w:val="single" w:sz="4" w:space="0" w:color="auto"/>
            </w:tcBorders>
            <w:shd w:val="clear" w:color="auto" w:fill="F2F2F2"/>
            <w:vAlign w:val="center"/>
          </w:tcPr>
          <w:p w:rsidR="004B1D63" w:rsidRPr="005806D5" w:rsidRDefault="004B1D63" w:rsidP="0080394A">
            <w:pPr>
              <w:jc w:val="center"/>
              <w:rPr>
                <w:sz w:val="20"/>
                <w:szCs w:val="20"/>
              </w:rPr>
            </w:pPr>
            <w:r w:rsidRPr="005806D5">
              <w:rPr>
                <w:sz w:val="20"/>
                <w:szCs w:val="20"/>
              </w:rPr>
              <w:t>Место хранения</w:t>
            </w:r>
            <w:r>
              <w:rPr>
                <w:sz w:val="20"/>
                <w:szCs w:val="20"/>
              </w:rPr>
              <w:t>, адрес</w:t>
            </w:r>
          </w:p>
        </w:tc>
        <w:tc>
          <w:tcPr>
            <w:tcW w:w="443" w:type="pct"/>
            <w:tcBorders>
              <w:top w:val="single" w:sz="8" w:space="0" w:color="auto"/>
              <w:left w:val="single" w:sz="4" w:space="0" w:color="auto"/>
              <w:bottom w:val="single" w:sz="8" w:space="0" w:color="auto"/>
              <w:right w:val="single" w:sz="4" w:space="0" w:color="auto"/>
            </w:tcBorders>
            <w:shd w:val="clear" w:color="auto" w:fill="F2F2F2"/>
            <w:vAlign w:val="center"/>
          </w:tcPr>
          <w:p w:rsidR="004B1D63" w:rsidRPr="005806D5" w:rsidRDefault="004B1D63" w:rsidP="0080394A">
            <w:pPr>
              <w:jc w:val="center"/>
              <w:rPr>
                <w:sz w:val="20"/>
                <w:szCs w:val="20"/>
              </w:rPr>
            </w:pPr>
            <w:r>
              <w:rPr>
                <w:sz w:val="20"/>
                <w:szCs w:val="20"/>
              </w:rPr>
              <w:t>Дата начала хранения</w:t>
            </w:r>
          </w:p>
        </w:tc>
        <w:tc>
          <w:tcPr>
            <w:tcW w:w="2224" w:type="pct"/>
            <w:tcBorders>
              <w:top w:val="single" w:sz="8" w:space="0" w:color="auto"/>
              <w:left w:val="single" w:sz="4" w:space="0" w:color="auto"/>
              <w:bottom w:val="single" w:sz="8" w:space="0" w:color="auto"/>
              <w:right w:val="single" w:sz="8" w:space="0" w:color="auto"/>
            </w:tcBorders>
            <w:shd w:val="clear" w:color="auto" w:fill="F2F2F2"/>
            <w:vAlign w:val="center"/>
            <w:hideMark/>
          </w:tcPr>
          <w:p w:rsidR="004B1D63" w:rsidRPr="005806D5" w:rsidRDefault="004B1D63" w:rsidP="0080394A">
            <w:pPr>
              <w:jc w:val="center"/>
              <w:rPr>
                <w:sz w:val="20"/>
                <w:szCs w:val="20"/>
              </w:rPr>
            </w:pPr>
            <w:r>
              <w:rPr>
                <w:sz w:val="20"/>
                <w:szCs w:val="20"/>
              </w:rPr>
              <w:t>Перечень хранимых материальных носителей персональных данных</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rsidR="004B1D63" w:rsidRDefault="004B1D63" w:rsidP="0080394A">
            <w:pPr>
              <w:jc w:val="center"/>
              <w:rPr>
                <w:sz w:val="20"/>
                <w:szCs w:val="20"/>
              </w:rPr>
            </w:pPr>
            <w:r>
              <w:rPr>
                <w:sz w:val="20"/>
                <w:szCs w:val="20"/>
              </w:rPr>
              <w:t>Категория ПДн</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rsidR="004B1D63" w:rsidRPr="005806D5" w:rsidRDefault="004B1D63" w:rsidP="0080394A">
            <w:pPr>
              <w:jc w:val="center"/>
              <w:rPr>
                <w:sz w:val="20"/>
                <w:szCs w:val="20"/>
              </w:rPr>
            </w:pPr>
            <w:r>
              <w:rPr>
                <w:sz w:val="20"/>
                <w:szCs w:val="20"/>
              </w:rPr>
              <w:t>Срок</w:t>
            </w:r>
            <w:r w:rsidRPr="005806D5">
              <w:rPr>
                <w:sz w:val="20"/>
                <w:szCs w:val="20"/>
              </w:rPr>
              <w:t xml:space="preserve"> хранения</w:t>
            </w:r>
          </w:p>
        </w:tc>
        <w:tc>
          <w:tcPr>
            <w:tcW w:w="779" w:type="pct"/>
            <w:tcBorders>
              <w:top w:val="single" w:sz="4" w:space="0" w:color="auto"/>
              <w:left w:val="single" w:sz="4" w:space="0" w:color="auto"/>
              <w:bottom w:val="single" w:sz="4" w:space="0" w:color="auto"/>
              <w:right w:val="single" w:sz="4" w:space="0" w:color="auto"/>
            </w:tcBorders>
            <w:shd w:val="clear" w:color="auto" w:fill="F2F2F2"/>
            <w:vAlign w:val="center"/>
          </w:tcPr>
          <w:p w:rsidR="004B1D63" w:rsidRDefault="004B1D63" w:rsidP="0080394A">
            <w:pPr>
              <w:jc w:val="center"/>
              <w:rPr>
                <w:sz w:val="20"/>
                <w:szCs w:val="20"/>
              </w:rPr>
            </w:pPr>
            <w:r>
              <w:rPr>
                <w:sz w:val="20"/>
                <w:szCs w:val="20"/>
              </w:rPr>
              <w:t xml:space="preserve">Фамилия, имя, отчество </w:t>
            </w:r>
            <w:proofErr w:type="gramStart"/>
            <w:r>
              <w:rPr>
                <w:sz w:val="20"/>
                <w:szCs w:val="20"/>
              </w:rPr>
              <w:t>принявшего</w:t>
            </w:r>
            <w:proofErr w:type="gramEnd"/>
            <w:r>
              <w:rPr>
                <w:sz w:val="20"/>
                <w:szCs w:val="20"/>
              </w:rPr>
              <w:t xml:space="preserve"> на хранение, подпись</w:t>
            </w: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Pr="005C2E9C" w:rsidRDefault="004B1D63" w:rsidP="0080394A">
            <w:pPr>
              <w:jc w:val="center"/>
              <w:rPr>
                <w:sz w:val="20"/>
                <w:szCs w:val="20"/>
              </w:rPr>
            </w:pPr>
            <w:r>
              <w:rPr>
                <w:sz w:val="20"/>
                <w:szCs w:val="20"/>
              </w:rPr>
              <w:t>1</w:t>
            </w:r>
          </w:p>
        </w:tc>
        <w:tc>
          <w:tcPr>
            <w:tcW w:w="680" w:type="pct"/>
            <w:tcBorders>
              <w:top w:val="single" w:sz="4" w:space="0" w:color="auto"/>
              <w:left w:val="single" w:sz="4" w:space="0" w:color="auto"/>
              <w:bottom w:val="single" w:sz="4" w:space="0" w:color="auto"/>
              <w:right w:val="single" w:sz="4" w:space="0" w:color="auto"/>
            </w:tcBorders>
          </w:tcPr>
          <w:p w:rsidR="004B1D63" w:rsidRPr="0036383D" w:rsidRDefault="004B1D63" w:rsidP="0080394A">
            <w:pPr>
              <w:jc w:val="center"/>
              <w:rPr>
                <w:sz w:val="20"/>
                <w:szCs w:val="20"/>
                <w:lang w:val="en-US"/>
              </w:rPr>
            </w:pPr>
            <w:r>
              <w:rPr>
                <w:sz w:val="20"/>
                <w:szCs w:val="20"/>
                <w:lang w:val="en-US"/>
              </w:rPr>
              <w:t>2</w:t>
            </w:r>
          </w:p>
        </w:tc>
        <w:tc>
          <w:tcPr>
            <w:tcW w:w="443" w:type="pct"/>
            <w:tcBorders>
              <w:top w:val="single" w:sz="4" w:space="0" w:color="auto"/>
              <w:left w:val="single" w:sz="4" w:space="0" w:color="auto"/>
              <w:bottom w:val="single" w:sz="4" w:space="0" w:color="auto"/>
              <w:right w:val="single" w:sz="4" w:space="0" w:color="auto"/>
            </w:tcBorders>
          </w:tcPr>
          <w:p w:rsidR="004B1D63" w:rsidRPr="0036383D" w:rsidRDefault="004B1D63" w:rsidP="0080394A">
            <w:pPr>
              <w:jc w:val="center"/>
              <w:rPr>
                <w:sz w:val="20"/>
                <w:szCs w:val="20"/>
                <w:lang w:val="en-US"/>
              </w:rPr>
            </w:pPr>
            <w:r>
              <w:rPr>
                <w:sz w:val="20"/>
                <w:szCs w:val="20"/>
                <w:lang w:val="en-US"/>
              </w:rPr>
              <w:t>3</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Pr="0036383D" w:rsidRDefault="004B1D63" w:rsidP="0080394A">
            <w:pPr>
              <w:jc w:val="center"/>
              <w:rPr>
                <w:sz w:val="20"/>
                <w:szCs w:val="20"/>
                <w:lang w:val="en-US"/>
              </w:rPr>
            </w:pPr>
            <w:r>
              <w:rPr>
                <w:sz w:val="20"/>
                <w:szCs w:val="20"/>
                <w:lang w:val="en-US"/>
              </w:rPr>
              <w:t>4</w:t>
            </w: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r>
              <w:rPr>
                <w:sz w:val="20"/>
                <w:szCs w:val="20"/>
              </w:rPr>
              <w:t>5</w:t>
            </w:r>
          </w:p>
        </w:tc>
        <w:tc>
          <w:tcPr>
            <w:tcW w:w="353" w:type="pct"/>
            <w:tcBorders>
              <w:top w:val="single" w:sz="4" w:space="0" w:color="auto"/>
              <w:left w:val="single" w:sz="4" w:space="0" w:color="auto"/>
              <w:bottom w:val="single" w:sz="4" w:space="0" w:color="auto"/>
              <w:right w:val="single" w:sz="4" w:space="0" w:color="auto"/>
            </w:tcBorders>
          </w:tcPr>
          <w:p w:rsidR="004B1D63" w:rsidRPr="003E31E0" w:rsidRDefault="004B1D63" w:rsidP="0080394A">
            <w:pPr>
              <w:jc w:val="center"/>
              <w:rPr>
                <w:sz w:val="20"/>
                <w:szCs w:val="20"/>
              </w:rPr>
            </w:pPr>
            <w:r>
              <w:rPr>
                <w:sz w:val="20"/>
                <w:szCs w:val="20"/>
              </w:rPr>
              <w:t>6</w:t>
            </w:r>
          </w:p>
        </w:tc>
        <w:tc>
          <w:tcPr>
            <w:tcW w:w="779" w:type="pct"/>
            <w:tcBorders>
              <w:top w:val="single" w:sz="4" w:space="0" w:color="auto"/>
              <w:left w:val="single" w:sz="4" w:space="0" w:color="auto"/>
              <w:bottom w:val="single" w:sz="4" w:space="0" w:color="auto"/>
              <w:right w:val="single" w:sz="4" w:space="0" w:color="auto"/>
            </w:tcBorders>
          </w:tcPr>
          <w:p w:rsidR="004B1D63" w:rsidRPr="003E31E0" w:rsidRDefault="004B1D63" w:rsidP="0080394A">
            <w:pPr>
              <w:jc w:val="center"/>
              <w:rPr>
                <w:sz w:val="20"/>
                <w:szCs w:val="20"/>
              </w:rPr>
            </w:pPr>
            <w:r>
              <w:rPr>
                <w:sz w:val="20"/>
                <w:szCs w:val="20"/>
              </w:rPr>
              <w:t>7</w:t>
            </w: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r w:rsidR="004B1D63" w:rsidRPr="007977A3" w:rsidTr="0080394A">
        <w:trPr>
          <w:trHeight w:val="17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rPr>
            </w:pPr>
          </w:p>
        </w:tc>
        <w:tc>
          <w:tcPr>
            <w:tcW w:w="680"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44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4B1D63" w:rsidRDefault="004B1D63" w:rsidP="0080394A">
            <w:pPr>
              <w:jc w:val="center"/>
              <w:rPr>
                <w:sz w:val="20"/>
                <w:szCs w:val="20"/>
                <w:lang w:val="en-US"/>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c>
          <w:tcPr>
            <w:tcW w:w="779" w:type="pct"/>
            <w:tcBorders>
              <w:top w:val="single" w:sz="4" w:space="0" w:color="auto"/>
              <w:left w:val="single" w:sz="4" w:space="0" w:color="auto"/>
              <w:bottom w:val="single" w:sz="4" w:space="0" w:color="auto"/>
              <w:right w:val="single" w:sz="4" w:space="0" w:color="auto"/>
            </w:tcBorders>
          </w:tcPr>
          <w:p w:rsidR="004B1D63" w:rsidRDefault="004B1D63" w:rsidP="0080394A">
            <w:pPr>
              <w:jc w:val="center"/>
              <w:rPr>
                <w:sz w:val="20"/>
                <w:szCs w:val="20"/>
              </w:rPr>
            </w:pPr>
          </w:p>
        </w:tc>
      </w:tr>
    </w:tbl>
    <w:p w:rsidR="004B1D63" w:rsidRDefault="004B1D63" w:rsidP="004B1D63">
      <w:pPr>
        <w:spacing w:before="120"/>
        <w:jc w:val="both"/>
      </w:pPr>
    </w:p>
    <w:p w:rsidR="004B1D63" w:rsidRDefault="004B1D63" w:rsidP="004B1D63">
      <w:pPr>
        <w:spacing w:before="120"/>
        <w:jc w:val="both"/>
        <w:sectPr w:rsidR="004B1D63" w:rsidSect="004B1D63">
          <w:pgSz w:w="16838" w:h="11906" w:orient="landscape"/>
          <w:pgMar w:top="284" w:right="1134" w:bottom="850" w:left="1134" w:header="709" w:footer="709" w:gutter="0"/>
          <w:cols w:space="708"/>
          <w:docGrid w:linePitch="360"/>
        </w:sectPr>
      </w:pPr>
    </w:p>
    <w:p w:rsidR="004B1D63" w:rsidRPr="001E5832" w:rsidRDefault="004B1D63" w:rsidP="004B1D63">
      <w:pPr>
        <w:pStyle w:val="X"/>
        <w:numPr>
          <w:ilvl w:val="0"/>
          <w:numId w:val="0"/>
        </w:numPr>
        <w:spacing w:before="0"/>
        <w:ind w:left="5812"/>
        <w:rPr>
          <w:b w:val="0"/>
          <w:sz w:val="20"/>
          <w:szCs w:val="20"/>
        </w:rPr>
      </w:pPr>
      <w:r w:rsidRPr="001E5832">
        <w:rPr>
          <w:b w:val="0"/>
          <w:sz w:val="20"/>
          <w:szCs w:val="20"/>
        </w:rPr>
        <w:lastRenderedPageBreak/>
        <w:t xml:space="preserve">Приложение </w:t>
      </w:r>
      <w:r>
        <w:rPr>
          <w:b w:val="0"/>
          <w:sz w:val="20"/>
          <w:szCs w:val="20"/>
        </w:rPr>
        <w:t>2</w:t>
      </w:r>
    </w:p>
    <w:p w:rsidR="004B1D63" w:rsidRDefault="004B1D63" w:rsidP="004B1D63">
      <w:pPr>
        <w:ind w:left="5812"/>
        <w:rPr>
          <w:b/>
        </w:rPr>
      </w:pPr>
      <w:r w:rsidRPr="001E5832">
        <w:rPr>
          <w:bCs/>
          <w:iCs/>
          <w:sz w:val="20"/>
          <w:szCs w:val="20"/>
        </w:rPr>
        <w:t xml:space="preserve">к </w:t>
      </w:r>
      <w:r w:rsidRPr="001E5832">
        <w:rPr>
          <w:sz w:val="20"/>
          <w:szCs w:val="20"/>
        </w:rPr>
        <w:t xml:space="preserve">Положению об организации обработки персональных данных в </w:t>
      </w:r>
      <w:r>
        <w:rPr>
          <w:sz w:val="20"/>
          <w:szCs w:val="20"/>
        </w:rPr>
        <w:t xml:space="preserve">ГБОУ СО «Алапаевская школа» </w:t>
      </w:r>
      <w:r w:rsidRPr="001E5832">
        <w:rPr>
          <w:bCs/>
          <w:sz w:val="20"/>
          <w:szCs w:val="20"/>
        </w:rPr>
        <w:t>без использования средств автоматизации</w:t>
      </w:r>
    </w:p>
    <w:p w:rsidR="004B1D63" w:rsidRDefault="004B1D63" w:rsidP="004B1D63">
      <w:pPr>
        <w:widowControl w:val="0"/>
        <w:autoSpaceDE w:val="0"/>
        <w:autoSpaceDN w:val="0"/>
        <w:adjustRightInd w:val="0"/>
        <w:jc w:val="center"/>
        <w:rPr>
          <w:b/>
          <w:bCs/>
        </w:rPr>
      </w:pPr>
    </w:p>
    <w:p w:rsidR="004B1D63" w:rsidRPr="005331D2" w:rsidRDefault="004B1D63" w:rsidP="004B1D63">
      <w:pPr>
        <w:widowControl w:val="0"/>
        <w:autoSpaceDE w:val="0"/>
        <w:autoSpaceDN w:val="0"/>
        <w:adjustRightInd w:val="0"/>
        <w:jc w:val="center"/>
        <w:rPr>
          <w:b/>
          <w:bCs/>
        </w:rPr>
      </w:pPr>
      <w:r w:rsidRPr="005331D2">
        <w:rPr>
          <w:b/>
          <w:bCs/>
        </w:rPr>
        <w:t>АКТ</w:t>
      </w:r>
    </w:p>
    <w:p w:rsidR="004B1D63" w:rsidRPr="005331D2" w:rsidRDefault="004B1D63" w:rsidP="004B1D63">
      <w:pPr>
        <w:widowControl w:val="0"/>
        <w:autoSpaceDE w:val="0"/>
        <w:autoSpaceDN w:val="0"/>
        <w:adjustRightInd w:val="0"/>
        <w:jc w:val="center"/>
        <w:rPr>
          <w:b/>
          <w:bCs/>
        </w:rPr>
      </w:pPr>
    </w:p>
    <w:tbl>
      <w:tblPr>
        <w:tblW w:w="5000" w:type="pct"/>
        <w:tblLook w:val="00A0"/>
      </w:tblPr>
      <w:tblGrid>
        <w:gridCol w:w="3961"/>
        <w:gridCol w:w="2341"/>
        <w:gridCol w:w="3269"/>
      </w:tblGrid>
      <w:tr w:rsidR="004B1D63" w:rsidRPr="00497951" w:rsidTr="0080394A">
        <w:trPr>
          <w:trHeight w:val="340"/>
        </w:trPr>
        <w:tc>
          <w:tcPr>
            <w:tcW w:w="2069" w:type="pct"/>
          </w:tcPr>
          <w:p w:rsidR="004B1D63" w:rsidRPr="00497951" w:rsidRDefault="004B1D63" w:rsidP="0080394A">
            <w:pPr>
              <w:autoSpaceDE w:val="0"/>
              <w:autoSpaceDN w:val="0"/>
              <w:adjustRightInd w:val="0"/>
              <w:spacing w:line="360" w:lineRule="auto"/>
            </w:pPr>
            <w:r>
              <w:t>«</w:t>
            </w:r>
            <w:r w:rsidRPr="00497951">
              <w:t>___</w:t>
            </w:r>
            <w:r>
              <w:t>»</w:t>
            </w:r>
            <w:r w:rsidRPr="00497951">
              <w:t xml:space="preserve"> ____________ </w:t>
            </w:r>
            <w:r>
              <w:t>20__г</w:t>
            </w:r>
            <w:r w:rsidRPr="00497951">
              <w:t>.</w:t>
            </w:r>
          </w:p>
        </w:tc>
        <w:tc>
          <w:tcPr>
            <w:tcW w:w="1223" w:type="pct"/>
          </w:tcPr>
          <w:p w:rsidR="004B1D63" w:rsidRPr="00497951" w:rsidRDefault="004B1D63" w:rsidP="0080394A">
            <w:pPr>
              <w:autoSpaceDE w:val="0"/>
              <w:autoSpaceDN w:val="0"/>
              <w:adjustRightInd w:val="0"/>
              <w:spacing w:line="360" w:lineRule="auto"/>
            </w:pPr>
          </w:p>
        </w:tc>
        <w:tc>
          <w:tcPr>
            <w:tcW w:w="1708" w:type="pct"/>
          </w:tcPr>
          <w:p w:rsidR="004B1D63" w:rsidRPr="00497951" w:rsidRDefault="004B1D63" w:rsidP="0080394A">
            <w:pPr>
              <w:autoSpaceDE w:val="0"/>
              <w:autoSpaceDN w:val="0"/>
              <w:adjustRightInd w:val="0"/>
              <w:spacing w:line="360" w:lineRule="auto"/>
              <w:jc w:val="right"/>
              <w:rPr>
                <w:lang w:val="en-US"/>
              </w:rPr>
            </w:pPr>
            <w:r w:rsidRPr="00497951">
              <w:t>№ ____</w:t>
            </w:r>
            <w:r w:rsidRPr="00497951">
              <w:rPr>
                <w:lang w:val="en-US"/>
              </w:rPr>
              <w:t>__</w:t>
            </w:r>
          </w:p>
        </w:tc>
      </w:tr>
      <w:tr w:rsidR="004B1D63" w:rsidRPr="00497951" w:rsidTr="0080394A">
        <w:trPr>
          <w:trHeight w:val="340"/>
        </w:trPr>
        <w:tc>
          <w:tcPr>
            <w:tcW w:w="5000" w:type="pct"/>
            <w:gridSpan w:val="3"/>
            <w:vAlign w:val="bottom"/>
          </w:tcPr>
          <w:p w:rsidR="004B1D63" w:rsidRPr="00A10E3E" w:rsidRDefault="004B1D63" w:rsidP="0080394A">
            <w:pPr>
              <w:jc w:val="center"/>
            </w:pPr>
          </w:p>
        </w:tc>
      </w:tr>
    </w:tbl>
    <w:p w:rsidR="004B1D63" w:rsidRPr="00536FCB" w:rsidRDefault="004B1D63" w:rsidP="004B1D63">
      <w:pPr>
        <w:spacing w:line="360" w:lineRule="auto"/>
        <w:rPr>
          <w:bCs/>
        </w:rPr>
      </w:pPr>
    </w:p>
    <w:p w:rsidR="004B1D63" w:rsidRPr="00420FAF" w:rsidRDefault="004B1D63" w:rsidP="004B1D63">
      <w:pPr>
        <w:tabs>
          <w:tab w:val="left" w:pos="0"/>
          <w:tab w:val="left" w:pos="993"/>
        </w:tabs>
        <w:rPr>
          <w:sz w:val="20"/>
          <w:szCs w:val="20"/>
        </w:rPr>
      </w:pPr>
      <w:r w:rsidRPr="00420FAF">
        <w:rPr>
          <w:sz w:val="20"/>
          <w:szCs w:val="20"/>
        </w:rPr>
        <w:t xml:space="preserve">Об уничтожении </w:t>
      </w:r>
      <w:proofErr w:type="gramStart"/>
      <w:r w:rsidRPr="00420FAF">
        <w:rPr>
          <w:sz w:val="20"/>
          <w:szCs w:val="20"/>
        </w:rPr>
        <w:t>бумажных</w:t>
      </w:r>
      <w:proofErr w:type="gramEnd"/>
    </w:p>
    <w:p w:rsidR="004B1D63" w:rsidRPr="00420FAF" w:rsidRDefault="004B1D63" w:rsidP="004B1D63">
      <w:pPr>
        <w:tabs>
          <w:tab w:val="left" w:pos="0"/>
          <w:tab w:val="left" w:pos="993"/>
        </w:tabs>
        <w:rPr>
          <w:sz w:val="20"/>
          <w:szCs w:val="20"/>
        </w:rPr>
      </w:pPr>
      <w:r w:rsidRPr="00420FAF">
        <w:rPr>
          <w:sz w:val="20"/>
          <w:szCs w:val="20"/>
        </w:rPr>
        <w:t>носителей персональных данных</w:t>
      </w:r>
    </w:p>
    <w:p w:rsidR="004B1D63" w:rsidRDefault="004B1D63" w:rsidP="004B1D63">
      <w:pPr>
        <w:tabs>
          <w:tab w:val="left" w:pos="0"/>
          <w:tab w:val="left" w:pos="993"/>
        </w:tabs>
        <w:spacing w:line="360" w:lineRule="auto"/>
      </w:pPr>
    </w:p>
    <w:p w:rsidR="004B1D63" w:rsidRPr="00635DA8" w:rsidRDefault="004B1D63" w:rsidP="004B1D63">
      <w:pPr>
        <w:tabs>
          <w:tab w:val="left" w:pos="0"/>
          <w:tab w:val="left" w:pos="993"/>
        </w:tabs>
        <w:ind w:firstLine="709"/>
      </w:pPr>
      <w:r>
        <w:t>К</w:t>
      </w:r>
      <w:r w:rsidRPr="00635DA8">
        <w:t>омиссия в составе:</w:t>
      </w:r>
    </w:p>
    <w:p w:rsidR="004B1D63" w:rsidRPr="001E5832" w:rsidRDefault="004B1D63" w:rsidP="004B1D63">
      <w:pPr>
        <w:ind w:firstLine="709"/>
      </w:pPr>
      <w:r w:rsidRPr="001E5832">
        <w:t>Председатель:</w:t>
      </w:r>
    </w:p>
    <w:tbl>
      <w:tblPr>
        <w:tblW w:w="5000" w:type="pct"/>
        <w:tblLook w:val="04A0"/>
      </w:tblPr>
      <w:tblGrid>
        <w:gridCol w:w="795"/>
        <w:gridCol w:w="5126"/>
        <w:gridCol w:w="3650"/>
      </w:tblGrid>
      <w:tr w:rsidR="004B1D63" w:rsidRPr="001E5832" w:rsidTr="0080394A">
        <w:tc>
          <w:tcPr>
            <w:tcW w:w="415" w:type="pct"/>
            <w:shd w:val="clear" w:color="auto" w:fill="auto"/>
          </w:tcPr>
          <w:p w:rsidR="004B1D63" w:rsidRPr="001E5832" w:rsidRDefault="004B1D63" w:rsidP="0080394A">
            <w:pPr>
              <w:spacing w:line="276" w:lineRule="auto"/>
            </w:pPr>
          </w:p>
        </w:tc>
        <w:tc>
          <w:tcPr>
            <w:tcW w:w="2678" w:type="pct"/>
            <w:shd w:val="clear" w:color="auto" w:fill="auto"/>
            <w:vAlign w:val="bottom"/>
          </w:tcPr>
          <w:p w:rsidR="004B1D63" w:rsidRPr="001E5832" w:rsidRDefault="004B1D63" w:rsidP="0080394A">
            <w:pPr>
              <w:spacing w:line="360" w:lineRule="auto"/>
              <w:ind w:left="-109"/>
            </w:pPr>
            <w:r w:rsidRPr="001E5832">
              <w:t>__________________________________</w:t>
            </w:r>
          </w:p>
        </w:tc>
        <w:tc>
          <w:tcPr>
            <w:tcW w:w="1907" w:type="pct"/>
            <w:shd w:val="clear" w:color="auto" w:fill="auto"/>
          </w:tcPr>
          <w:p w:rsidR="004B1D63" w:rsidRPr="001E5832" w:rsidRDefault="004B1D63" w:rsidP="0080394A">
            <w:pPr>
              <w:spacing w:line="276" w:lineRule="auto"/>
            </w:pPr>
            <w:r w:rsidRPr="001E5832">
              <w:t>_________________________</w:t>
            </w:r>
          </w:p>
        </w:tc>
      </w:tr>
    </w:tbl>
    <w:p w:rsidR="004B1D63" w:rsidRPr="001E5832" w:rsidRDefault="004B1D63" w:rsidP="004B1D63">
      <w:pPr>
        <w:spacing w:line="360" w:lineRule="auto"/>
        <w:ind w:firstLine="709"/>
      </w:pPr>
      <w:r w:rsidRPr="001E5832">
        <w:t>Члены комиссии:</w:t>
      </w:r>
    </w:p>
    <w:tbl>
      <w:tblPr>
        <w:tblW w:w="5000" w:type="pct"/>
        <w:tblLook w:val="04A0"/>
      </w:tblPr>
      <w:tblGrid>
        <w:gridCol w:w="795"/>
        <w:gridCol w:w="5126"/>
        <w:gridCol w:w="3650"/>
      </w:tblGrid>
      <w:tr w:rsidR="004B1D63" w:rsidRPr="001E5832" w:rsidTr="0080394A">
        <w:tc>
          <w:tcPr>
            <w:tcW w:w="415" w:type="pct"/>
            <w:shd w:val="clear" w:color="auto" w:fill="auto"/>
          </w:tcPr>
          <w:p w:rsidR="004B1D63" w:rsidRPr="001E5832" w:rsidRDefault="004B1D63" w:rsidP="0080394A">
            <w:pPr>
              <w:spacing w:line="276" w:lineRule="auto"/>
              <w:ind w:left="-142" w:firstLine="142"/>
            </w:pPr>
          </w:p>
        </w:tc>
        <w:tc>
          <w:tcPr>
            <w:tcW w:w="2678" w:type="pct"/>
            <w:shd w:val="clear" w:color="auto" w:fill="auto"/>
          </w:tcPr>
          <w:p w:rsidR="004B1D63" w:rsidRPr="001E5832" w:rsidRDefault="004B1D63" w:rsidP="0080394A">
            <w:pPr>
              <w:spacing w:line="276" w:lineRule="auto"/>
              <w:ind w:left="-108"/>
            </w:pPr>
            <w:r w:rsidRPr="001E5832">
              <w:t>1. ________________________________</w:t>
            </w:r>
          </w:p>
        </w:tc>
        <w:tc>
          <w:tcPr>
            <w:tcW w:w="1907" w:type="pct"/>
            <w:shd w:val="clear" w:color="auto" w:fill="auto"/>
          </w:tcPr>
          <w:p w:rsidR="004B1D63" w:rsidRPr="001E5832" w:rsidRDefault="004B1D63" w:rsidP="0080394A">
            <w:pPr>
              <w:spacing w:line="276" w:lineRule="auto"/>
              <w:ind w:left="-142" w:firstLine="142"/>
            </w:pPr>
            <w:r w:rsidRPr="001E5832">
              <w:t>_________________________</w:t>
            </w:r>
          </w:p>
        </w:tc>
      </w:tr>
      <w:tr w:rsidR="004B1D63" w:rsidRPr="001E5832" w:rsidTr="0080394A">
        <w:tc>
          <w:tcPr>
            <w:tcW w:w="415" w:type="pct"/>
            <w:shd w:val="clear" w:color="auto" w:fill="auto"/>
          </w:tcPr>
          <w:p w:rsidR="004B1D63" w:rsidRPr="001E5832" w:rsidRDefault="004B1D63" w:rsidP="0080394A">
            <w:pPr>
              <w:spacing w:line="276" w:lineRule="auto"/>
              <w:ind w:left="-142" w:firstLine="142"/>
            </w:pPr>
          </w:p>
        </w:tc>
        <w:tc>
          <w:tcPr>
            <w:tcW w:w="2678" w:type="pct"/>
            <w:shd w:val="clear" w:color="auto" w:fill="auto"/>
          </w:tcPr>
          <w:p w:rsidR="004B1D63" w:rsidRPr="001E5832" w:rsidRDefault="004B1D63" w:rsidP="0080394A">
            <w:pPr>
              <w:spacing w:line="276" w:lineRule="auto"/>
              <w:ind w:left="-108"/>
            </w:pPr>
            <w:r w:rsidRPr="001E5832">
              <w:t>2. ________________________________</w:t>
            </w:r>
          </w:p>
        </w:tc>
        <w:tc>
          <w:tcPr>
            <w:tcW w:w="1907" w:type="pct"/>
            <w:shd w:val="clear" w:color="auto" w:fill="auto"/>
          </w:tcPr>
          <w:p w:rsidR="004B1D63" w:rsidRPr="001E5832" w:rsidRDefault="004B1D63" w:rsidP="0080394A">
            <w:pPr>
              <w:spacing w:line="276" w:lineRule="auto"/>
              <w:ind w:left="-142" w:firstLine="142"/>
            </w:pPr>
            <w:r w:rsidRPr="001E5832">
              <w:t>_________________________</w:t>
            </w:r>
          </w:p>
        </w:tc>
      </w:tr>
      <w:tr w:rsidR="004B1D63" w:rsidRPr="00E75DE4" w:rsidTr="0080394A">
        <w:tc>
          <w:tcPr>
            <w:tcW w:w="415" w:type="pct"/>
            <w:shd w:val="clear" w:color="auto" w:fill="auto"/>
          </w:tcPr>
          <w:p w:rsidR="004B1D63" w:rsidRPr="001E5832" w:rsidRDefault="004B1D63" w:rsidP="0080394A">
            <w:pPr>
              <w:spacing w:line="276" w:lineRule="auto"/>
              <w:ind w:left="-142" w:firstLine="142"/>
            </w:pPr>
          </w:p>
        </w:tc>
        <w:tc>
          <w:tcPr>
            <w:tcW w:w="2678" w:type="pct"/>
            <w:shd w:val="clear" w:color="auto" w:fill="auto"/>
          </w:tcPr>
          <w:p w:rsidR="004B1D63" w:rsidRPr="001E5832" w:rsidRDefault="004B1D63" w:rsidP="0080394A">
            <w:pPr>
              <w:spacing w:line="276" w:lineRule="auto"/>
              <w:ind w:left="-108"/>
            </w:pPr>
            <w:r w:rsidRPr="001E5832">
              <w:t>3. ________________________________</w:t>
            </w:r>
          </w:p>
        </w:tc>
        <w:tc>
          <w:tcPr>
            <w:tcW w:w="1907" w:type="pct"/>
            <w:shd w:val="clear" w:color="auto" w:fill="auto"/>
          </w:tcPr>
          <w:p w:rsidR="004B1D63" w:rsidRPr="001E5832" w:rsidRDefault="004B1D63" w:rsidP="0080394A">
            <w:pPr>
              <w:spacing w:line="276" w:lineRule="auto"/>
              <w:ind w:left="-142" w:firstLine="142"/>
            </w:pPr>
            <w:r w:rsidRPr="001E5832">
              <w:t>_________________________</w:t>
            </w:r>
          </w:p>
        </w:tc>
      </w:tr>
    </w:tbl>
    <w:p w:rsidR="004B1D63" w:rsidRPr="00635DA8" w:rsidRDefault="004B1D63" w:rsidP="004B1D63">
      <w:pPr>
        <w:autoSpaceDE w:val="0"/>
        <w:autoSpaceDN w:val="0"/>
        <w:adjustRightInd w:val="0"/>
        <w:spacing w:before="120" w:after="120"/>
        <w:jc w:val="both"/>
      </w:pPr>
      <w:r w:rsidRPr="00635DA8">
        <w:rPr>
          <w:noProof/>
        </w:rPr>
        <w:t>составили настоящий акт о том, что в результате проведенной экспертной оценки подлежат уничтожению следующие документы, срок хранения кот</w:t>
      </w:r>
      <w:r>
        <w:rPr>
          <w:noProof/>
        </w:rPr>
        <w:t>орых истек (опись прилагается):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486"/>
        <w:gridCol w:w="3024"/>
        <w:gridCol w:w="4786"/>
        <w:gridCol w:w="1275"/>
      </w:tblGrid>
      <w:tr w:rsidR="004B1D63" w:rsidRPr="00C0441B" w:rsidTr="0080394A">
        <w:tc>
          <w:tcPr>
            <w:tcW w:w="254" w:type="pct"/>
            <w:shd w:val="clear" w:color="auto" w:fill="F2F2F2"/>
            <w:vAlign w:val="center"/>
          </w:tcPr>
          <w:p w:rsidR="004B1D63" w:rsidRPr="007B65AE" w:rsidRDefault="004B1D63" w:rsidP="0080394A">
            <w:pPr>
              <w:tabs>
                <w:tab w:val="left" w:pos="0"/>
                <w:tab w:val="left" w:pos="993"/>
              </w:tabs>
              <w:jc w:val="center"/>
              <w:rPr>
                <w:sz w:val="20"/>
                <w:szCs w:val="20"/>
              </w:rPr>
            </w:pPr>
            <w:r w:rsidRPr="007B65AE">
              <w:rPr>
                <w:sz w:val="20"/>
                <w:szCs w:val="20"/>
              </w:rPr>
              <w:t xml:space="preserve">№ </w:t>
            </w:r>
            <w:proofErr w:type="spellStart"/>
            <w:proofErr w:type="gramStart"/>
            <w:r w:rsidRPr="007B65AE">
              <w:rPr>
                <w:sz w:val="20"/>
                <w:szCs w:val="20"/>
              </w:rPr>
              <w:t>п</w:t>
            </w:r>
            <w:proofErr w:type="spellEnd"/>
            <w:proofErr w:type="gramEnd"/>
            <w:r w:rsidRPr="007B65AE">
              <w:rPr>
                <w:sz w:val="20"/>
                <w:szCs w:val="20"/>
              </w:rPr>
              <w:t>/</w:t>
            </w:r>
            <w:proofErr w:type="spellStart"/>
            <w:r w:rsidRPr="007B65AE">
              <w:rPr>
                <w:sz w:val="20"/>
                <w:szCs w:val="20"/>
              </w:rPr>
              <w:t>п</w:t>
            </w:r>
            <w:proofErr w:type="spellEnd"/>
          </w:p>
        </w:tc>
        <w:tc>
          <w:tcPr>
            <w:tcW w:w="1580" w:type="pct"/>
            <w:shd w:val="clear" w:color="auto" w:fill="F2F2F2"/>
            <w:vAlign w:val="center"/>
          </w:tcPr>
          <w:p w:rsidR="004B1D63" w:rsidRPr="007B65AE" w:rsidRDefault="004B1D63" w:rsidP="0080394A">
            <w:pPr>
              <w:tabs>
                <w:tab w:val="left" w:pos="0"/>
                <w:tab w:val="left" w:pos="993"/>
              </w:tabs>
              <w:jc w:val="center"/>
              <w:rPr>
                <w:sz w:val="20"/>
                <w:szCs w:val="20"/>
              </w:rPr>
            </w:pPr>
            <w:r w:rsidRPr="007B65AE">
              <w:rPr>
                <w:sz w:val="20"/>
                <w:szCs w:val="20"/>
              </w:rPr>
              <w:t>Дата окончания срока обработки зафиксированных на носителе персональных данных</w:t>
            </w:r>
          </w:p>
        </w:tc>
        <w:tc>
          <w:tcPr>
            <w:tcW w:w="2500" w:type="pct"/>
            <w:shd w:val="clear" w:color="auto" w:fill="F2F2F2"/>
            <w:vAlign w:val="center"/>
          </w:tcPr>
          <w:p w:rsidR="004B1D63" w:rsidRPr="007B65AE" w:rsidRDefault="004B1D63" w:rsidP="0080394A">
            <w:pPr>
              <w:tabs>
                <w:tab w:val="left" w:pos="0"/>
                <w:tab w:val="left" w:pos="993"/>
              </w:tabs>
              <w:jc w:val="center"/>
              <w:rPr>
                <w:sz w:val="20"/>
                <w:szCs w:val="20"/>
              </w:rPr>
            </w:pPr>
            <w:r>
              <w:rPr>
                <w:sz w:val="20"/>
                <w:szCs w:val="20"/>
              </w:rPr>
              <w:t>Наименование</w:t>
            </w:r>
            <w:r w:rsidRPr="007B65AE">
              <w:rPr>
                <w:sz w:val="20"/>
                <w:szCs w:val="20"/>
              </w:rPr>
              <w:t xml:space="preserve"> бумажного носителя</w:t>
            </w:r>
          </w:p>
        </w:tc>
        <w:tc>
          <w:tcPr>
            <w:tcW w:w="666" w:type="pct"/>
            <w:shd w:val="clear" w:color="auto" w:fill="F2F2F2"/>
            <w:vAlign w:val="center"/>
          </w:tcPr>
          <w:p w:rsidR="004B1D63" w:rsidRDefault="004B1D63" w:rsidP="0080394A">
            <w:pPr>
              <w:tabs>
                <w:tab w:val="left" w:pos="0"/>
                <w:tab w:val="left" w:pos="993"/>
              </w:tabs>
              <w:jc w:val="center"/>
              <w:rPr>
                <w:sz w:val="20"/>
                <w:szCs w:val="20"/>
              </w:rPr>
            </w:pPr>
            <w:r>
              <w:rPr>
                <w:sz w:val="20"/>
                <w:szCs w:val="20"/>
              </w:rPr>
              <w:t>Примечание</w:t>
            </w:r>
          </w:p>
        </w:tc>
      </w:tr>
      <w:tr w:rsidR="004B1D63" w:rsidRPr="00C0441B" w:rsidTr="0080394A">
        <w:tc>
          <w:tcPr>
            <w:tcW w:w="254" w:type="pct"/>
            <w:vAlign w:val="center"/>
          </w:tcPr>
          <w:p w:rsidR="004B1D63" w:rsidRPr="007B65AE" w:rsidRDefault="004B1D63" w:rsidP="0080394A">
            <w:pPr>
              <w:tabs>
                <w:tab w:val="left" w:pos="0"/>
                <w:tab w:val="left" w:pos="993"/>
              </w:tabs>
              <w:jc w:val="center"/>
              <w:rPr>
                <w:sz w:val="20"/>
                <w:szCs w:val="20"/>
              </w:rPr>
            </w:pPr>
            <w:r w:rsidRPr="007B65AE">
              <w:rPr>
                <w:sz w:val="20"/>
                <w:szCs w:val="20"/>
              </w:rPr>
              <w:t>1</w:t>
            </w:r>
          </w:p>
        </w:tc>
        <w:tc>
          <w:tcPr>
            <w:tcW w:w="1580" w:type="pct"/>
            <w:vAlign w:val="center"/>
          </w:tcPr>
          <w:p w:rsidR="004B1D63" w:rsidRPr="007B65AE" w:rsidRDefault="004B1D63" w:rsidP="0080394A">
            <w:pPr>
              <w:tabs>
                <w:tab w:val="left" w:pos="0"/>
                <w:tab w:val="left" w:pos="993"/>
              </w:tabs>
              <w:jc w:val="center"/>
              <w:rPr>
                <w:sz w:val="20"/>
                <w:szCs w:val="20"/>
              </w:rPr>
            </w:pPr>
            <w:r w:rsidRPr="007B65AE">
              <w:rPr>
                <w:sz w:val="20"/>
                <w:szCs w:val="20"/>
              </w:rPr>
              <w:t>2</w:t>
            </w:r>
          </w:p>
        </w:tc>
        <w:tc>
          <w:tcPr>
            <w:tcW w:w="2500" w:type="pct"/>
            <w:vAlign w:val="center"/>
          </w:tcPr>
          <w:p w:rsidR="004B1D63" w:rsidRPr="007B65AE" w:rsidRDefault="004B1D63" w:rsidP="0080394A">
            <w:pPr>
              <w:tabs>
                <w:tab w:val="left" w:pos="0"/>
                <w:tab w:val="left" w:pos="993"/>
              </w:tabs>
              <w:jc w:val="center"/>
              <w:rPr>
                <w:sz w:val="20"/>
                <w:szCs w:val="20"/>
              </w:rPr>
            </w:pPr>
            <w:r w:rsidRPr="007B65AE">
              <w:rPr>
                <w:sz w:val="20"/>
                <w:szCs w:val="20"/>
              </w:rPr>
              <w:t>3</w:t>
            </w:r>
          </w:p>
        </w:tc>
        <w:tc>
          <w:tcPr>
            <w:tcW w:w="666" w:type="pct"/>
            <w:vAlign w:val="center"/>
          </w:tcPr>
          <w:p w:rsidR="004B1D63" w:rsidRPr="007B65AE" w:rsidRDefault="004B1D63" w:rsidP="0080394A">
            <w:pPr>
              <w:tabs>
                <w:tab w:val="left" w:pos="0"/>
                <w:tab w:val="left" w:pos="993"/>
              </w:tabs>
              <w:jc w:val="center"/>
              <w:rPr>
                <w:sz w:val="20"/>
                <w:szCs w:val="20"/>
              </w:rPr>
            </w:pPr>
            <w:r>
              <w:rPr>
                <w:sz w:val="20"/>
                <w:szCs w:val="20"/>
              </w:rPr>
              <w:t>4</w:t>
            </w:r>
          </w:p>
        </w:tc>
      </w:tr>
      <w:tr w:rsidR="004B1D63" w:rsidRPr="00C0441B" w:rsidTr="0080394A">
        <w:tc>
          <w:tcPr>
            <w:tcW w:w="254" w:type="pct"/>
            <w:vAlign w:val="center"/>
          </w:tcPr>
          <w:p w:rsidR="004B1D63" w:rsidRPr="007B65AE" w:rsidRDefault="004B1D63" w:rsidP="0080394A">
            <w:pPr>
              <w:tabs>
                <w:tab w:val="left" w:pos="0"/>
                <w:tab w:val="left" w:pos="993"/>
              </w:tabs>
              <w:jc w:val="center"/>
              <w:rPr>
                <w:sz w:val="20"/>
                <w:szCs w:val="20"/>
              </w:rPr>
            </w:pPr>
          </w:p>
        </w:tc>
        <w:tc>
          <w:tcPr>
            <w:tcW w:w="1580" w:type="pct"/>
            <w:vAlign w:val="center"/>
          </w:tcPr>
          <w:p w:rsidR="004B1D63" w:rsidRPr="007B65AE" w:rsidRDefault="004B1D63" w:rsidP="0080394A">
            <w:pPr>
              <w:tabs>
                <w:tab w:val="left" w:pos="0"/>
                <w:tab w:val="left" w:pos="993"/>
              </w:tabs>
              <w:jc w:val="center"/>
              <w:rPr>
                <w:sz w:val="20"/>
                <w:szCs w:val="20"/>
              </w:rPr>
            </w:pPr>
          </w:p>
        </w:tc>
        <w:tc>
          <w:tcPr>
            <w:tcW w:w="2500" w:type="pct"/>
            <w:vAlign w:val="center"/>
          </w:tcPr>
          <w:p w:rsidR="004B1D63" w:rsidRPr="007B65AE" w:rsidRDefault="004B1D63" w:rsidP="0080394A">
            <w:pPr>
              <w:tabs>
                <w:tab w:val="left" w:pos="0"/>
                <w:tab w:val="left" w:pos="993"/>
              </w:tabs>
              <w:jc w:val="center"/>
              <w:rPr>
                <w:sz w:val="20"/>
                <w:szCs w:val="20"/>
              </w:rPr>
            </w:pPr>
          </w:p>
        </w:tc>
        <w:tc>
          <w:tcPr>
            <w:tcW w:w="666" w:type="pct"/>
            <w:vAlign w:val="center"/>
          </w:tcPr>
          <w:p w:rsidR="004B1D63" w:rsidRPr="007B65AE" w:rsidRDefault="004B1D63" w:rsidP="0080394A">
            <w:pPr>
              <w:tabs>
                <w:tab w:val="left" w:pos="0"/>
                <w:tab w:val="left" w:pos="993"/>
              </w:tabs>
              <w:jc w:val="center"/>
              <w:rPr>
                <w:sz w:val="20"/>
                <w:szCs w:val="20"/>
              </w:rPr>
            </w:pPr>
          </w:p>
        </w:tc>
      </w:tr>
    </w:tbl>
    <w:p w:rsidR="004B1D63" w:rsidRPr="00C0441B" w:rsidRDefault="004B1D63" w:rsidP="004B1D63">
      <w:pPr>
        <w:pStyle w:val="1"/>
        <w:spacing w:before="120" w:after="0" w:line="240" w:lineRule="auto"/>
      </w:pPr>
      <w:r w:rsidRPr="00C0441B">
        <w:t xml:space="preserve">Перечисленные </w:t>
      </w:r>
      <w:r>
        <w:t xml:space="preserve">бумажные </w:t>
      </w:r>
      <w:r w:rsidRPr="00C0441B">
        <w:t xml:space="preserve">носители </w:t>
      </w:r>
      <w:r>
        <w:t xml:space="preserve">персональных данных </w:t>
      </w:r>
      <w:r w:rsidRPr="00C0441B">
        <w:t>уничтожены путем ______________________________</w:t>
      </w:r>
      <w:r>
        <w:t>____________</w:t>
      </w:r>
      <w:r w:rsidRPr="00C0441B">
        <w:t>_____</w:t>
      </w:r>
      <w:r>
        <w:t>______________________________</w:t>
      </w:r>
      <w:r w:rsidRPr="00C0441B">
        <w:t>.</w:t>
      </w:r>
    </w:p>
    <w:p w:rsidR="004B1D63" w:rsidRPr="002825FC" w:rsidRDefault="004B1D63" w:rsidP="004B1D63">
      <w:pPr>
        <w:pStyle w:val="1"/>
        <w:spacing w:before="0" w:after="0" w:line="240" w:lineRule="auto"/>
        <w:ind w:firstLine="0"/>
        <w:jc w:val="center"/>
        <w:rPr>
          <w:sz w:val="16"/>
        </w:rPr>
      </w:pPr>
      <w:r w:rsidRPr="002825FC">
        <w:rPr>
          <w:sz w:val="16"/>
        </w:rPr>
        <w:t>(разрезания, сжигания, механического уничтожения, сдачи предприятию по утилизации вторичного сырья и т.п.)</w:t>
      </w:r>
    </w:p>
    <w:p w:rsidR="004B1D63" w:rsidRPr="00635DA8" w:rsidRDefault="004B1D63" w:rsidP="004B1D63">
      <w:pPr>
        <w:spacing w:line="360" w:lineRule="auto"/>
        <w:ind w:firstLine="709"/>
      </w:pPr>
    </w:p>
    <w:tbl>
      <w:tblPr>
        <w:tblW w:w="5000" w:type="pct"/>
        <w:shd w:val="clear" w:color="auto" w:fill="FFFFFF"/>
        <w:tblLook w:val="01E0"/>
      </w:tblPr>
      <w:tblGrid>
        <w:gridCol w:w="4296"/>
        <w:gridCol w:w="2059"/>
        <w:gridCol w:w="3216"/>
      </w:tblGrid>
      <w:tr w:rsidR="004B1D63" w:rsidRPr="00A45675" w:rsidTr="0080394A">
        <w:tc>
          <w:tcPr>
            <w:tcW w:w="2180" w:type="pct"/>
            <w:shd w:val="clear" w:color="auto" w:fill="FFFFFF"/>
          </w:tcPr>
          <w:p w:rsidR="004B1D63" w:rsidRPr="001E5832" w:rsidRDefault="004B1D63" w:rsidP="0080394A">
            <w:r w:rsidRPr="001E5832">
              <w:t>Председатель:</w:t>
            </w:r>
          </w:p>
        </w:tc>
        <w:tc>
          <w:tcPr>
            <w:tcW w:w="1237" w:type="pct"/>
            <w:shd w:val="clear" w:color="auto" w:fill="FFFFFF"/>
          </w:tcPr>
          <w:p w:rsidR="004B1D63" w:rsidRPr="001E5832" w:rsidRDefault="004B1D63" w:rsidP="0080394A">
            <w:pPr>
              <w:jc w:val="right"/>
            </w:pPr>
          </w:p>
        </w:tc>
        <w:tc>
          <w:tcPr>
            <w:tcW w:w="1583" w:type="pct"/>
            <w:shd w:val="clear" w:color="auto" w:fill="FFFFFF"/>
          </w:tcPr>
          <w:p w:rsidR="004B1D63" w:rsidRPr="005D0702" w:rsidRDefault="004B1D63" w:rsidP="0080394A">
            <w:pPr>
              <w:ind w:right="33"/>
            </w:pPr>
          </w:p>
        </w:tc>
      </w:tr>
      <w:tr w:rsidR="004B1D63" w:rsidRPr="00A45675" w:rsidTr="0080394A">
        <w:tc>
          <w:tcPr>
            <w:tcW w:w="2180" w:type="pct"/>
            <w:shd w:val="clear" w:color="auto" w:fill="FFFFFF"/>
          </w:tcPr>
          <w:p w:rsidR="004B1D63" w:rsidRPr="001E5832" w:rsidRDefault="004B1D63" w:rsidP="0080394A">
            <w:r w:rsidRPr="001E5832">
              <w:t>__________________________________</w:t>
            </w:r>
          </w:p>
        </w:tc>
        <w:tc>
          <w:tcPr>
            <w:tcW w:w="1237" w:type="pct"/>
            <w:shd w:val="clear" w:color="auto" w:fill="FFFFFF"/>
          </w:tcPr>
          <w:p w:rsidR="004B1D63" w:rsidRPr="001E5832" w:rsidRDefault="004B1D63" w:rsidP="0080394A">
            <w:pPr>
              <w:jc w:val="right"/>
            </w:pPr>
            <w:r w:rsidRPr="001E5832">
              <w:t>_______________</w:t>
            </w:r>
          </w:p>
        </w:tc>
        <w:tc>
          <w:tcPr>
            <w:tcW w:w="1583" w:type="pct"/>
            <w:shd w:val="clear" w:color="auto" w:fill="FFFFFF"/>
          </w:tcPr>
          <w:p w:rsidR="004B1D63" w:rsidRPr="001E5832" w:rsidRDefault="004B1D63" w:rsidP="0080394A">
            <w:r w:rsidRPr="001E5832">
              <w:t>_________________________</w:t>
            </w:r>
          </w:p>
        </w:tc>
      </w:tr>
      <w:tr w:rsidR="004B1D63" w:rsidRPr="00A45675" w:rsidTr="0080394A">
        <w:tc>
          <w:tcPr>
            <w:tcW w:w="2180" w:type="pct"/>
            <w:shd w:val="clear" w:color="auto" w:fill="FFFFFF"/>
          </w:tcPr>
          <w:p w:rsidR="004B1D63" w:rsidRPr="001E5832" w:rsidRDefault="004B1D63" w:rsidP="0080394A">
            <w:r w:rsidRPr="001E5832">
              <w:t>Члены комиссии:</w:t>
            </w:r>
          </w:p>
        </w:tc>
        <w:tc>
          <w:tcPr>
            <w:tcW w:w="1237" w:type="pct"/>
            <w:shd w:val="clear" w:color="auto" w:fill="FFFFFF"/>
          </w:tcPr>
          <w:p w:rsidR="004B1D63" w:rsidRPr="001E5832" w:rsidRDefault="004B1D63" w:rsidP="0080394A">
            <w:pPr>
              <w:jc w:val="right"/>
            </w:pPr>
          </w:p>
        </w:tc>
        <w:tc>
          <w:tcPr>
            <w:tcW w:w="1583" w:type="pct"/>
            <w:shd w:val="clear" w:color="auto" w:fill="FFFFFF"/>
          </w:tcPr>
          <w:p w:rsidR="004B1D63" w:rsidRPr="001E5832" w:rsidRDefault="004B1D63" w:rsidP="0080394A">
            <w:pPr>
              <w:ind w:right="33"/>
            </w:pPr>
          </w:p>
        </w:tc>
      </w:tr>
      <w:tr w:rsidR="004B1D63" w:rsidRPr="00A45675" w:rsidTr="0080394A">
        <w:tc>
          <w:tcPr>
            <w:tcW w:w="2180" w:type="pct"/>
            <w:shd w:val="clear" w:color="auto" w:fill="FFFFFF"/>
          </w:tcPr>
          <w:p w:rsidR="004B1D63" w:rsidRPr="001E5832" w:rsidRDefault="004B1D63" w:rsidP="0080394A">
            <w:r w:rsidRPr="001E5832">
              <w:t>__________________________________</w:t>
            </w:r>
          </w:p>
        </w:tc>
        <w:tc>
          <w:tcPr>
            <w:tcW w:w="1237" w:type="pct"/>
            <w:shd w:val="clear" w:color="auto" w:fill="FFFFFF"/>
          </w:tcPr>
          <w:p w:rsidR="004B1D63" w:rsidRPr="001E5832" w:rsidRDefault="004B1D63" w:rsidP="0080394A">
            <w:pPr>
              <w:jc w:val="right"/>
            </w:pPr>
            <w:r w:rsidRPr="001E5832">
              <w:t>_______________</w:t>
            </w:r>
          </w:p>
        </w:tc>
        <w:tc>
          <w:tcPr>
            <w:tcW w:w="1583" w:type="pct"/>
            <w:shd w:val="clear" w:color="auto" w:fill="FFFFFF"/>
          </w:tcPr>
          <w:p w:rsidR="004B1D63" w:rsidRPr="001E5832" w:rsidRDefault="004B1D63" w:rsidP="0080394A">
            <w:r w:rsidRPr="001E5832">
              <w:t>_________________________</w:t>
            </w:r>
          </w:p>
        </w:tc>
      </w:tr>
      <w:tr w:rsidR="004B1D63" w:rsidRPr="00A45675" w:rsidTr="0080394A">
        <w:tc>
          <w:tcPr>
            <w:tcW w:w="2180" w:type="pct"/>
            <w:shd w:val="clear" w:color="auto" w:fill="FFFFFF"/>
          </w:tcPr>
          <w:p w:rsidR="004B1D63" w:rsidRPr="001E5832" w:rsidRDefault="004B1D63" w:rsidP="0080394A">
            <w:r w:rsidRPr="001E5832">
              <w:t>__________________________________</w:t>
            </w:r>
          </w:p>
        </w:tc>
        <w:tc>
          <w:tcPr>
            <w:tcW w:w="1237" w:type="pct"/>
            <w:shd w:val="clear" w:color="auto" w:fill="FFFFFF"/>
          </w:tcPr>
          <w:p w:rsidR="004B1D63" w:rsidRPr="001E5832" w:rsidRDefault="004B1D63" w:rsidP="0080394A">
            <w:pPr>
              <w:jc w:val="right"/>
            </w:pPr>
            <w:r w:rsidRPr="001E5832">
              <w:t>_______________</w:t>
            </w:r>
          </w:p>
        </w:tc>
        <w:tc>
          <w:tcPr>
            <w:tcW w:w="1583" w:type="pct"/>
            <w:shd w:val="clear" w:color="auto" w:fill="FFFFFF"/>
          </w:tcPr>
          <w:p w:rsidR="004B1D63" w:rsidRPr="001E5832" w:rsidRDefault="004B1D63" w:rsidP="0080394A">
            <w:r w:rsidRPr="001E5832">
              <w:t>_________________________</w:t>
            </w:r>
          </w:p>
        </w:tc>
      </w:tr>
      <w:tr w:rsidR="004B1D63" w:rsidRPr="006F65A4" w:rsidTr="0080394A">
        <w:trPr>
          <w:trHeight w:val="361"/>
        </w:trPr>
        <w:tc>
          <w:tcPr>
            <w:tcW w:w="2180" w:type="pct"/>
            <w:shd w:val="clear" w:color="auto" w:fill="FFFFFF"/>
          </w:tcPr>
          <w:p w:rsidR="004B1D63" w:rsidRPr="001E5832" w:rsidRDefault="004B1D63" w:rsidP="0080394A">
            <w:r w:rsidRPr="001E5832">
              <w:t>__________________________________</w:t>
            </w:r>
          </w:p>
        </w:tc>
        <w:tc>
          <w:tcPr>
            <w:tcW w:w="1237" w:type="pct"/>
            <w:shd w:val="clear" w:color="auto" w:fill="FFFFFF"/>
          </w:tcPr>
          <w:p w:rsidR="004B1D63" w:rsidRPr="001E5832" w:rsidRDefault="004B1D63" w:rsidP="0080394A">
            <w:pPr>
              <w:jc w:val="right"/>
            </w:pPr>
            <w:r w:rsidRPr="001E5832">
              <w:t>_______________</w:t>
            </w:r>
          </w:p>
        </w:tc>
        <w:tc>
          <w:tcPr>
            <w:tcW w:w="1583" w:type="pct"/>
            <w:shd w:val="clear" w:color="auto" w:fill="FFFFFF"/>
          </w:tcPr>
          <w:p w:rsidR="004B1D63" w:rsidRPr="001E5832" w:rsidRDefault="004B1D63" w:rsidP="0080394A">
            <w:r w:rsidRPr="001E5832">
              <w:t>_________________________</w:t>
            </w:r>
          </w:p>
        </w:tc>
      </w:tr>
    </w:tbl>
    <w:p w:rsidR="004B1D63" w:rsidRDefault="004B1D63" w:rsidP="00DE119C">
      <w:pPr>
        <w:tabs>
          <w:tab w:val="left" w:pos="1134"/>
        </w:tabs>
        <w:spacing w:line="276" w:lineRule="auto"/>
      </w:pPr>
    </w:p>
    <w:sectPr w:rsidR="004B1D63" w:rsidSect="00DD77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643C"/>
    <w:multiLevelType w:val="hybridMultilevel"/>
    <w:tmpl w:val="51C092A4"/>
    <w:lvl w:ilvl="0" w:tplc="12801546">
      <w:start w:val="1"/>
      <w:numFmt w:val="decimal"/>
      <w:lvlText w:val="2.%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F66BFF"/>
    <w:multiLevelType w:val="hybridMultilevel"/>
    <w:tmpl w:val="CFC08E4E"/>
    <w:lvl w:ilvl="0" w:tplc="E03ABC1E">
      <w:start w:val="1"/>
      <w:numFmt w:val="decimal"/>
      <w:lvlText w:val="3.%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F3A26FA"/>
    <w:multiLevelType w:val="hybridMultilevel"/>
    <w:tmpl w:val="08AABE0C"/>
    <w:lvl w:ilvl="0" w:tplc="98E05D7A">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F3D92"/>
    <w:multiLevelType w:val="hybridMultilevel"/>
    <w:tmpl w:val="BB761684"/>
    <w:lvl w:ilvl="0" w:tplc="E9585694">
      <w:start w:val="1"/>
      <w:numFmt w:val="decimal"/>
      <w:lvlText w:val="4.%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5E68D7"/>
    <w:multiLevelType w:val="multilevel"/>
    <w:tmpl w:val="10F61E12"/>
    <w:lvl w:ilvl="0">
      <w:start w:val="1"/>
      <w:numFmt w:val="decimal"/>
      <w:lvlText w:val="%1."/>
      <w:lvlJc w:val="left"/>
      <w:pPr>
        <w:tabs>
          <w:tab w:val="num" w:pos="720"/>
        </w:tabs>
        <w:ind w:left="720" w:hanging="360"/>
      </w:pPr>
      <w:rPr>
        <w:rFonts w:hint="default"/>
        <w:b w:val="0"/>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0E853AA"/>
    <w:multiLevelType w:val="hybridMultilevel"/>
    <w:tmpl w:val="B3569BDC"/>
    <w:lvl w:ilvl="0" w:tplc="F30CBBA6">
      <w:start w:val="1"/>
      <w:numFmt w:val="decimal"/>
      <w:lvlText w:val="6.%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103793"/>
    <w:multiLevelType w:val="multilevel"/>
    <w:tmpl w:val="A830E6AA"/>
    <w:lvl w:ilvl="0">
      <w:start w:val="1"/>
      <w:numFmt w:val="decimal"/>
      <w:pStyle w:val="X"/>
      <w:lvlText w:val="%1."/>
      <w:lvlJc w:val="left"/>
      <w:pPr>
        <w:ind w:left="1779" w:hanging="360"/>
      </w:pPr>
      <w:rPr>
        <w:rFonts w:cs="Times New Roman" w:hint="default"/>
        <w:sz w:val="24"/>
      </w:rPr>
    </w:lvl>
    <w:lvl w:ilvl="1">
      <w:start w:val="1"/>
      <w:numFmt w:val="decimal"/>
      <w:lvlText w:val="%1.%2."/>
      <w:lvlJc w:val="center"/>
      <w:pPr>
        <w:ind w:left="1284"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70CB670E"/>
    <w:multiLevelType w:val="hybridMultilevel"/>
    <w:tmpl w:val="9A181842"/>
    <w:lvl w:ilvl="0" w:tplc="C8E8F7DE">
      <w:start w:val="1"/>
      <w:numFmt w:val="decimal"/>
      <w:lvlText w:val="7.%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6903152"/>
    <w:multiLevelType w:val="hybridMultilevel"/>
    <w:tmpl w:val="A36AA740"/>
    <w:lvl w:ilvl="0" w:tplc="A7C24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1"/>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B1D63"/>
    <w:rsid w:val="0004679C"/>
    <w:rsid w:val="003E1BDC"/>
    <w:rsid w:val="004B1D63"/>
    <w:rsid w:val="00565C4D"/>
    <w:rsid w:val="005734E6"/>
    <w:rsid w:val="005969CA"/>
    <w:rsid w:val="00637641"/>
    <w:rsid w:val="0082653E"/>
    <w:rsid w:val="00AC04CC"/>
    <w:rsid w:val="00DD7752"/>
    <w:rsid w:val="00DE119C"/>
    <w:rsid w:val="00FE2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63"/>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
    <w:name w:val="X"/>
    <w:basedOn w:val="a"/>
    <w:link w:val="X0"/>
    <w:qFormat/>
    <w:rsid w:val="004B1D63"/>
    <w:pPr>
      <w:numPr>
        <w:numId w:val="2"/>
      </w:numPr>
      <w:tabs>
        <w:tab w:val="left" w:pos="1134"/>
      </w:tabs>
      <w:suppressAutoHyphens w:val="0"/>
      <w:spacing w:before="120" w:line="240" w:lineRule="auto"/>
    </w:pPr>
    <w:rPr>
      <w:b/>
      <w:kern w:val="0"/>
      <w:lang w:eastAsia="ru-RU"/>
    </w:rPr>
  </w:style>
  <w:style w:type="character" w:customStyle="1" w:styleId="X0">
    <w:name w:val="X Знак"/>
    <w:link w:val="X"/>
    <w:locked/>
    <w:rsid w:val="004B1D63"/>
    <w:rPr>
      <w:rFonts w:ascii="Times New Roman" w:eastAsia="Times New Roman" w:hAnsi="Times New Roman" w:cs="Times New Roman"/>
      <w:b/>
      <w:sz w:val="24"/>
      <w:szCs w:val="24"/>
      <w:lang w:eastAsia="ru-RU"/>
    </w:rPr>
  </w:style>
  <w:style w:type="character" w:styleId="a3">
    <w:name w:val="Emphasis"/>
    <w:qFormat/>
    <w:rsid w:val="004B1D63"/>
  </w:style>
  <w:style w:type="paragraph" w:customStyle="1" w:styleId="1">
    <w:name w:val="Обычный 1"/>
    <w:basedOn w:val="a"/>
    <w:rsid w:val="004B1D63"/>
    <w:pPr>
      <w:suppressAutoHyphens w:val="0"/>
      <w:spacing w:before="60" w:after="60" w:line="360" w:lineRule="auto"/>
      <w:ind w:firstLine="709"/>
      <w:jc w:val="both"/>
    </w:pPr>
    <w:rPr>
      <w:kern w:val="0"/>
      <w:lang w:eastAsia="ru-RU"/>
    </w:rPr>
  </w:style>
  <w:style w:type="table" w:styleId="a4">
    <w:name w:val="Table Grid"/>
    <w:basedOn w:val="a1"/>
    <w:uiPriority w:val="59"/>
    <w:rsid w:val="004B1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cp:lastPrinted>2023-01-12T06:11:00Z</cp:lastPrinted>
  <dcterms:created xsi:type="dcterms:W3CDTF">2022-08-19T04:06:00Z</dcterms:created>
  <dcterms:modified xsi:type="dcterms:W3CDTF">2023-01-12T06:11:00Z</dcterms:modified>
</cp:coreProperties>
</file>